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AC" w:rsidRDefault="001E51AC">
      <w:pPr>
        <w:rPr>
          <w:lang w:val="en-US"/>
        </w:rPr>
      </w:pPr>
      <w:bookmarkStart w:id="0" w:name="_GoBack"/>
      <w:bookmarkEnd w:id="0"/>
    </w:p>
    <w:p w:rsidR="00AC0CC0" w:rsidRDefault="00AC0CC0" w:rsidP="00AC0CC0">
      <w:pPr>
        <w:widowControl w:val="0"/>
        <w:numPr>
          <w:ilvl w:val="12"/>
          <w:numId w:val="0"/>
        </w:numPr>
        <w:tabs>
          <w:tab w:val="left" w:pos="2340"/>
        </w:tabs>
        <w:overflowPunct w:val="0"/>
        <w:autoSpaceDE w:val="0"/>
        <w:autoSpaceDN w:val="0"/>
        <w:adjustRightInd w:val="0"/>
        <w:jc w:val="center"/>
        <w:rPr>
          <w:rFonts w:eastAsia="Calibri"/>
          <w:b/>
          <w:sz w:val="28"/>
          <w:lang w:val="en-GB" w:eastAsia="en-GB"/>
        </w:rPr>
      </w:pPr>
      <w:r w:rsidRPr="006613BC">
        <w:rPr>
          <w:rFonts w:eastAsia="Calibri"/>
          <w:b/>
          <w:sz w:val="28"/>
          <w:highlight w:val="cyan"/>
          <w:lang w:val="en-GB" w:eastAsia="en-GB"/>
        </w:rPr>
        <w:t>Scope of Services</w:t>
      </w:r>
    </w:p>
    <w:p w:rsidR="00AC0CC0" w:rsidRDefault="00AC0CC0" w:rsidP="00AC0CC0">
      <w:pPr>
        <w:widowControl w:val="0"/>
        <w:numPr>
          <w:ilvl w:val="12"/>
          <w:numId w:val="0"/>
        </w:numPr>
        <w:tabs>
          <w:tab w:val="left" w:pos="2340"/>
        </w:tabs>
        <w:overflowPunct w:val="0"/>
        <w:autoSpaceDE w:val="0"/>
        <w:autoSpaceDN w:val="0"/>
        <w:adjustRightInd w:val="0"/>
        <w:jc w:val="center"/>
        <w:rPr>
          <w:rFonts w:eastAsia="Calibri"/>
          <w:b/>
          <w:sz w:val="28"/>
          <w:lang w:val="en-GB" w:eastAsia="en-GB"/>
        </w:rPr>
      </w:pPr>
    </w:p>
    <w:p w:rsidR="00AC0CC0" w:rsidRPr="00AB1015" w:rsidRDefault="00AC0CC0" w:rsidP="00AC0CC0">
      <w:pPr>
        <w:widowControl w:val="0"/>
        <w:numPr>
          <w:ilvl w:val="12"/>
          <w:numId w:val="0"/>
        </w:numPr>
        <w:tabs>
          <w:tab w:val="left" w:pos="2340"/>
        </w:tabs>
        <w:overflowPunct w:val="0"/>
        <w:autoSpaceDE w:val="0"/>
        <w:autoSpaceDN w:val="0"/>
        <w:adjustRightInd w:val="0"/>
        <w:jc w:val="center"/>
        <w:rPr>
          <w:rFonts w:eastAsia="Calibri"/>
          <w:b/>
          <w:lang w:val="en-GB" w:eastAsia="en-GB"/>
        </w:rPr>
      </w:pPr>
      <w:r w:rsidRPr="00AB1015">
        <w:rPr>
          <w:rFonts w:eastAsia="Calibri"/>
          <w:b/>
          <w:lang w:val="en-GB" w:eastAsia="en-GB"/>
        </w:rPr>
        <w:t>OUTPATIENT CARE:</w:t>
      </w:r>
    </w:p>
    <w:p w:rsidR="00AC0CC0" w:rsidRDefault="00AC0CC0" w:rsidP="00AC0CC0">
      <w:pPr>
        <w:widowControl w:val="0"/>
        <w:numPr>
          <w:ilvl w:val="12"/>
          <w:numId w:val="0"/>
        </w:numPr>
        <w:tabs>
          <w:tab w:val="left" w:pos="2340"/>
        </w:tabs>
        <w:overflowPunct w:val="0"/>
        <w:autoSpaceDE w:val="0"/>
        <w:autoSpaceDN w:val="0"/>
        <w:adjustRightInd w:val="0"/>
        <w:jc w:val="center"/>
        <w:rPr>
          <w:rFonts w:eastAsia="Calibri"/>
          <w:b/>
          <w:sz w:val="28"/>
          <w:lang w:val="en-GB" w:eastAsia="en-GB"/>
        </w:rPr>
      </w:pPr>
    </w:p>
    <w:p w:rsidR="00AC0CC0" w:rsidRPr="00144F86" w:rsidRDefault="00AC0CC0" w:rsidP="00AC0CC0">
      <w:pPr>
        <w:widowControl w:val="0"/>
        <w:numPr>
          <w:ilvl w:val="12"/>
          <w:numId w:val="0"/>
        </w:numPr>
        <w:tabs>
          <w:tab w:val="left" w:pos="2340"/>
        </w:tabs>
        <w:overflowPunct w:val="0"/>
        <w:autoSpaceDE w:val="0"/>
        <w:autoSpaceDN w:val="0"/>
        <w:adjustRightInd w:val="0"/>
        <w:jc w:val="center"/>
        <w:rPr>
          <w:rFonts w:ascii="Verdana" w:hAnsi="Verdana" w:cs="Arial"/>
          <w:b/>
          <w:bCs/>
          <w:i/>
          <w:iCs/>
          <w:sz w:val="20"/>
          <w:szCs w:val="20"/>
          <w:lang w:val="en-GB"/>
        </w:rPr>
      </w:pPr>
      <w:r w:rsidRPr="00144F86">
        <w:rPr>
          <w:rFonts w:ascii="Verdana" w:hAnsi="Verdana" w:cs="Arial"/>
          <w:b/>
          <w:bCs/>
          <w:i/>
          <w:iCs/>
          <w:sz w:val="20"/>
          <w:szCs w:val="20"/>
          <w:lang w:val="en-GB"/>
        </w:rPr>
        <w:t>Treatment and Diagnostic Visits to Physicians:</w:t>
      </w:r>
    </w:p>
    <w:p w:rsidR="00AC0CC0" w:rsidRPr="001C31CC" w:rsidRDefault="00AC0CC0" w:rsidP="00AC0CC0">
      <w:pPr>
        <w:rPr>
          <w:sz w:val="20"/>
          <w:szCs w:val="20"/>
          <w:lang w:val="en-GB"/>
        </w:rPr>
      </w:pPr>
      <w:r w:rsidRPr="001C31CC">
        <w:rPr>
          <w:sz w:val="20"/>
          <w:szCs w:val="20"/>
          <w:lang w:val="en-GB"/>
        </w:rPr>
        <w:t xml:space="preserve">     - first-time, repeated, consulting visits to specialists: general physician, pulmonologist, cardiologist, gastroenterologist, urologist, </w:t>
      </w:r>
      <w:proofErr w:type="spellStart"/>
      <w:r w:rsidRPr="001C31CC">
        <w:rPr>
          <w:sz w:val="20"/>
          <w:szCs w:val="20"/>
          <w:lang w:val="en-GB"/>
        </w:rPr>
        <w:t>gynecologist</w:t>
      </w:r>
      <w:proofErr w:type="spellEnd"/>
      <w:r w:rsidRPr="001C31CC">
        <w:rPr>
          <w:sz w:val="20"/>
          <w:szCs w:val="20"/>
          <w:lang w:val="en-GB"/>
        </w:rPr>
        <w:t xml:space="preserve">-endocrinologist, neurologist, ophthalmologist, otolaryngologist, surgeon, endocrinologist, dermatologist, proctologist, </w:t>
      </w:r>
      <w:proofErr w:type="spellStart"/>
      <w:r w:rsidRPr="001C31CC">
        <w:rPr>
          <w:sz w:val="20"/>
          <w:szCs w:val="20"/>
          <w:lang w:val="en-GB"/>
        </w:rPr>
        <w:t>allergologist</w:t>
      </w:r>
      <w:proofErr w:type="spellEnd"/>
      <w:r w:rsidRPr="001C31CC">
        <w:rPr>
          <w:sz w:val="20"/>
          <w:szCs w:val="20"/>
          <w:lang w:val="en-GB"/>
        </w:rPr>
        <w:t xml:space="preserve">, </w:t>
      </w:r>
      <w:proofErr w:type="spellStart"/>
      <w:r w:rsidRPr="001C31CC">
        <w:rPr>
          <w:sz w:val="20"/>
          <w:szCs w:val="20"/>
          <w:lang w:val="en-GB"/>
        </w:rPr>
        <w:t>traumatologist</w:t>
      </w:r>
      <w:proofErr w:type="spellEnd"/>
      <w:r w:rsidRPr="001C31CC">
        <w:rPr>
          <w:sz w:val="20"/>
          <w:szCs w:val="20"/>
          <w:lang w:val="en-GB"/>
        </w:rPr>
        <w:t xml:space="preserve">, </w:t>
      </w:r>
      <w:proofErr w:type="spellStart"/>
      <w:r w:rsidRPr="001C31CC">
        <w:rPr>
          <w:sz w:val="20"/>
          <w:szCs w:val="20"/>
          <w:lang w:val="en-GB"/>
        </w:rPr>
        <w:t>orthopedist</w:t>
      </w:r>
      <w:proofErr w:type="spellEnd"/>
      <w:r w:rsidRPr="001C31CC">
        <w:rPr>
          <w:sz w:val="20"/>
          <w:szCs w:val="20"/>
          <w:lang w:val="en-GB"/>
        </w:rPr>
        <w:t xml:space="preserve">, </w:t>
      </w:r>
      <w:proofErr w:type="spellStart"/>
      <w:r w:rsidRPr="001C31CC">
        <w:rPr>
          <w:sz w:val="20"/>
          <w:szCs w:val="20"/>
          <w:lang w:val="en-GB"/>
        </w:rPr>
        <w:t>angiologist</w:t>
      </w:r>
      <w:proofErr w:type="spellEnd"/>
      <w:r w:rsidRPr="001C31CC">
        <w:rPr>
          <w:sz w:val="20"/>
          <w:szCs w:val="20"/>
          <w:lang w:val="en-GB"/>
        </w:rPr>
        <w:t xml:space="preserve">, phlebologist, mammologist, radiologist, infectious decease physician, physical therapist, </w:t>
      </w:r>
      <w:proofErr w:type="spellStart"/>
      <w:r w:rsidRPr="001C31CC">
        <w:rPr>
          <w:sz w:val="20"/>
          <w:szCs w:val="20"/>
          <w:lang w:val="en-GB"/>
        </w:rPr>
        <w:t>arthrologist</w:t>
      </w:r>
      <w:proofErr w:type="spellEnd"/>
      <w:r w:rsidRPr="001C31CC">
        <w:rPr>
          <w:sz w:val="20"/>
          <w:szCs w:val="20"/>
          <w:lang w:val="en-GB"/>
        </w:rPr>
        <w:t>, neurosurgeon and other specialising doctors;</w:t>
      </w:r>
    </w:p>
    <w:p w:rsidR="00AC0CC0" w:rsidRPr="001C31CC" w:rsidRDefault="00AC0CC0" w:rsidP="00AC0CC0">
      <w:pPr>
        <w:jc w:val="both"/>
        <w:rPr>
          <w:sz w:val="20"/>
          <w:szCs w:val="20"/>
          <w:lang w:val="en-GB"/>
        </w:rPr>
      </w:pPr>
      <w:r w:rsidRPr="001C31CC">
        <w:rPr>
          <w:sz w:val="20"/>
          <w:szCs w:val="20"/>
          <w:lang w:val="en-GB"/>
        </w:rPr>
        <w:t xml:space="preserve">     - Consultations with doctors-specialists (till the diagnosis is set): oncologist, </w:t>
      </w:r>
      <w:proofErr w:type="spellStart"/>
      <w:r w:rsidRPr="001C31CC">
        <w:rPr>
          <w:sz w:val="20"/>
          <w:szCs w:val="20"/>
          <w:lang w:val="en-GB"/>
        </w:rPr>
        <w:t>hematologist</w:t>
      </w:r>
      <w:proofErr w:type="spellEnd"/>
      <w:r w:rsidRPr="001C31CC">
        <w:rPr>
          <w:sz w:val="20"/>
          <w:szCs w:val="20"/>
          <w:lang w:val="en-GB"/>
        </w:rPr>
        <w:t xml:space="preserve">, rheumatologist, nephrologist, </w:t>
      </w:r>
      <w:proofErr w:type="spellStart"/>
      <w:r w:rsidRPr="001C31CC">
        <w:rPr>
          <w:sz w:val="20"/>
          <w:szCs w:val="20"/>
          <w:lang w:val="en-GB"/>
        </w:rPr>
        <w:t>phsycotherapeutist</w:t>
      </w:r>
      <w:proofErr w:type="spellEnd"/>
      <w:r w:rsidRPr="001C31CC">
        <w:rPr>
          <w:sz w:val="20"/>
          <w:szCs w:val="20"/>
          <w:lang w:val="en-GB"/>
        </w:rPr>
        <w:t xml:space="preserve"> (1 visit).  </w:t>
      </w:r>
    </w:p>
    <w:p w:rsidR="00AC0CC0" w:rsidRPr="001C31CC" w:rsidRDefault="00AC0CC0" w:rsidP="00AC0CC0">
      <w:pPr>
        <w:jc w:val="both"/>
        <w:rPr>
          <w:sz w:val="20"/>
          <w:szCs w:val="20"/>
          <w:lang w:val="en-GB"/>
        </w:rPr>
      </w:pPr>
      <w:r w:rsidRPr="001C31CC">
        <w:rPr>
          <w:sz w:val="20"/>
          <w:szCs w:val="20"/>
          <w:lang w:val="en-GB"/>
        </w:rPr>
        <w:t xml:space="preserve">     - </w:t>
      </w:r>
      <w:proofErr w:type="gramStart"/>
      <w:r w:rsidRPr="001C31CC">
        <w:rPr>
          <w:sz w:val="20"/>
          <w:szCs w:val="20"/>
          <w:lang w:val="en-GB"/>
        </w:rPr>
        <w:t>preparation</w:t>
      </w:r>
      <w:proofErr w:type="gramEnd"/>
      <w:r w:rsidRPr="001C31CC">
        <w:rPr>
          <w:sz w:val="20"/>
          <w:szCs w:val="20"/>
          <w:lang w:val="en-GB"/>
        </w:rPr>
        <w:t xml:space="preserve"> for planned surgery;</w:t>
      </w:r>
    </w:p>
    <w:p w:rsidR="00AC0CC0" w:rsidRPr="001C31CC" w:rsidRDefault="00AC0CC0" w:rsidP="00AC0CC0">
      <w:pPr>
        <w:jc w:val="both"/>
        <w:rPr>
          <w:sz w:val="20"/>
          <w:szCs w:val="20"/>
          <w:lang w:val="en-GB"/>
        </w:rPr>
      </w:pPr>
      <w:r w:rsidRPr="001C31CC">
        <w:rPr>
          <w:sz w:val="20"/>
          <w:szCs w:val="20"/>
          <w:lang w:val="en-GB"/>
        </w:rPr>
        <w:t xml:space="preserve">     - </w:t>
      </w:r>
      <w:proofErr w:type="gramStart"/>
      <w:r w:rsidRPr="001C31CC">
        <w:rPr>
          <w:sz w:val="20"/>
          <w:szCs w:val="20"/>
          <w:lang w:val="en-GB"/>
        </w:rPr>
        <w:t>consultations</w:t>
      </w:r>
      <w:proofErr w:type="gramEnd"/>
      <w:r w:rsidRPr="001C31CC">
        <w:rPr>
          <w:sz w:val="20"/>
          <w:szCs w:val="20"/>
          <w:lang w:val="en-GB"/>
        </w:rPr>
        <w:t xml:space="preserve"> and council of highly-qualified physicians-specialists from clinics and specialized departments;   </w:t>
      </w:r>
    </w:p>
    <w:p w:rsidR="00AC0CC0" w:rsidRPr="001C31CC" w:rsidRDefault="00AC0CC0" w:rsidP="00AC0CC0">
      <w:pPr>
        <w:jc w:val="both"/>
        <w:rPr>
          <w:sz w:val="20"/>
          <w:szCs w:val="20"/>
          <w:lang w:val="en-GB"/>
        </w:rPr>
      </w:pPr>
      <w:r w:rsidRPr="001C31CC">
        <w:rPr>
          <w:sz w:val="20"/>
          <w:szCs w:val="20"/>
          <w:lang w:val="en-GB"/>
        </w:rPr>
        <w:t xml:space="preserve">      - issuing of medical documents: temporary disability assessment (issue of sick leave certificates), issue of drug prescriptions (except for discounted ones), issue of medical certificates (including for sending children to school and kindergarten),  references and extracts from medical records on medical indications. </w:t>
      </w:r>
    </w:p>
    <w:p w:rsidR="00AC0CC0" w:rsidRPr="001C31CC" w:rsidRDefault="00AC0CC0" w:rsidP="00AC0CC0">
      <w:pPr>
        <w:jc w:val="both"/>
        <w:rPr>
          <w:sz w:val="20"/>
          <w:szCs w:val="20"/>
          <w:lang w:val="en-GB"/>
        </w:rPr>
      </w:pPr>
    </w:p>
    <w:p w:rsidR="00AC0CC0" w:rsidRPr="001C31CC" w:rsidRDefault="00AC0CC0" w:rsidP="00AC0CC0">
      <w:pPr>
        <w:jc w:val="both"/>
        <w:rPr>
          <w:b/>
          <w:bCs/>
          <w:i/>
          <w:iCs/>
          <w:sz w:val="20"/>
          <w:szCs w:val="20"/>
          <w:lang w:val="en-GB"/>
        </w:rPr>
      </w:pPr>
      <w:r w:rsidRPr="001C31CC">
        <w:rPr>
          <w:b/>
          <w:i/>
          <w:sz w:val="20"/>
          <w:szCs w:val="20"/>
          <w:lang w:val="en-GB"/>
        </w:rPr>
        <w:t>Diagnostic examination:</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laboratory diagnostics: biochemical tests, hormonal tests (aside from defining reproductive hormones), </w:t>
      </w:r>
      <w:proofErr w:type="spellStart"/>
      <w:r w:rsidRPr="001C31CC">
        <w:rPr>
          <w:sz w:val="20"/>
          <w:szCs w:val="20"/>
          <w:lang w:val="en-GB"/>
        </w:rPr>
        <w:t>coagulogical</w:t>
      </w:r>
      <w:proofErr w:type="spellEnd"/>
      <w:r w:rsidRPr="001C31CC">
        <w:rPr>
          <w:sz w:val="20"/>
          <w:szCs w:val="20"/>
          <w:lang w:val="en-GB"/>
        </w:rPr>
        <w:t xml:space="preserve"> tests, micro-biological tests, general clinical tests, PCR-diagnosis, </w:t>
      </w:r>
      <w:proofErr w:type="spellStart"/>
      <w:r w:rsidRPr="001C31CC">
        <w:rPr>
          <w:sz w:val="20"/>
          <w:szCs w:val="20"/>
          <w:lang w:val="en-GB"/>
        </w:rPr>
        <w:t>serotests</w:t>
      </w:r>
      <w:proofErr w:type="spellEnd"/>
      <w:r w:rsidRPr="001C31CC">
        <w:rPr>
          <w:sz w:val="20"/>
          <w:szCs w:val="20"/>
          <w:lang w:val="en-GB"/>
        </w:rPr>
        <w:t>, cytological and histological tests;</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diagnosis of sexually transmitted diseases (STD) using cultural, serological and PCR methods (not more than 5 positions during contract validity), control examination on detection of the diseases after treatment; </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diagnosis of allergic diseases: skin allergy tests, overall immunoglobulin E test; cancer-specific markers (if medically required),</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instrumental diagnostic methods: X-ray tests, including mammography; endoscopic examination; ultra-sound examination, including Doppler sonography; extra- and transcranial scan of blood vessels; radio-isotope tests (except for positron emission tomography); computer tomography, MRI (including soft tissues); operative and anaesthetic support; </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functional diagnostics: electrocardiography, echocardiography, daily monitoring AD and EKG, bicycle </w:t>
      </w:r>
      <w:proofErr w:type="spellStart"/>
      <w:r w:rsidRPr="001C31CC">
        <w:rPr>
          <w:sz w:val="20"/>
          <w:szCs w:val="20"/>
          <w:lang w:val="en-GB"/>
        </w:rPr>
        <w:t>ergometry</w:t>
      </w:r>
      <w:proofErr w:type="spellEnd"/>
      <w:r w:rsidRPr="001C31CC">
        <w:rPr>
          <w:sz w:val="20"/>
          <w:szCs w:val="20"/>
          <w:lang w:val="en-GB"/>
        </w:rPr>
        <w:t xml:space="preserve">, phonocardiography, determination of external respiration, electroencephalography, </w:t>
      </w:r>
      <w:proofErr w:type="spellStart"/>
      <w:r w:rsidRPr="001C31CC">
        <w:rPr>
          <w:sz w:val="20"/>
          <w:szCs w:val="20"/>
          <w:lang w:val="en-GB"/>
        </w:rPr>
        <w:t>rheoencephalography</w:t>
      </w:r>
      <w:proofErr w:type="spellEnd"/>
      <w:r w:rsidRPr="001C31CC">
        <w:rPr>
          <w:sz w:val="20"/>
          <w:szCs w:val="20"/>
          <w:lang w:val="en-GB"/>
        </w:rPr>
        <w:t xml:space="preserve">, </w:t>
      </w:r>
      <w:proofErr w:type="spellStart"/>
      <w:r w:rsidRPr="001C31CC">
        <w:rPr>
          <w:sz w:val="20"/>
          <w:szCs w:val="20"/>
          <w:lang w:val="en-GB"/>
        </w:rPr>
        <w:t>reovazography</w:t>
      </w:r>
      <w:proofErr w:type="spellEnd"/>
      <w:r w:rsidRPr="001C31CC">
        <w:rPr>
          <w:sz w:val="20"/>
          <w:szCs w:val="20"/>
          <w:lang w:val="en-GB"/>
        </w:rPr>
        <w:t xml:space="preserve">, EKG </w:t>
      </w:r>
      <w:proofErr w:type="spellStart"/>
      <w:r w:rsidRPr="001C31CC">
        <w:rPr>
          <w:sz w:val="20"/>
          <w:szCs w:val="20"/>
          <w:lang w:val="en-GB"/>
        </w:rPr>
        <w:t>Holter</w:t>
      </w:r>
      <w:proofErr w:type="spellEnd"/>
      <w:r w:rsidRPr="001C31CC">
        <w:rPr>
          <w:sz w:val="20"/>
          <w:szCs w:val="20"/>
          <w:lang w:val="en-GB"/>
        </w:rPr>
        <w:t xml:space="preserve"> moni</w:t>
      </w:r>
      <w:r>
        <w:rPr>
          <w:sz w:val="20"/>
          <w:szCs w:val="20"/>
          <w:lang w:val="en-GB"/>
        </w:rPr>
        <w:t>toring, colonoscopy, spirometry.</w:t>
      </w:r>
    </w:p>
    <w:p w:rsidR="00AC0CC0" w:rsidRPr="001C31CC" w:rsidRDefault="00AC0CC0" w:rsidP="00AC0CC0">
      <w:pPr>
        <w:jc w:val="both"/>
        <w:rPr>
          <w:sz w:val="20"/>
          <w:szCs w:val="20"/>
          <w:lang w:val="en-GB"/>
        </w:rPr>
      </w:pPr>
    </w:p>
    <w:p w:rsidR="00AC0CC0" w:rsidRPr="001C31CC" w:rsidRDefault="00AC0CC0" w:rsidP="00AC0CC0">
      <w:pPr>
        <w:rPr>
          <w:b/>
          <w:bCs/>
          <w:i/>
          <w:iCs/>
          <w:sz w:val="20"/>
          <w:szCs w:val="20"/>
          <w:lang w:val="en-GB"/>
        </w:rPr>
      </w:pPr>
      <w:r w:rsidRPr="001C31CC">
        <w:rPr>
          <w:b/>
          <w:i/>
          <w:sz w:val="20"/>
          <w:szCs w:val="20"/>
          <w:lang w:val="en-GB"/>
        </w:rPr>
        <w:t>Procedures and therapeutic manipulations</w:t>
      </w:r>
      <w:r w:rsidRPr="001C31CC">
        <w:rPr>
          <w:b/>
          <w:bCs/>
          <w:i/>
          <w:iCs/>
          <w:sz w:val="20"/>
          <w:szCs w:val="20"/>
          <w:lang w:val="en-GB"/>
        </w:rPr>
        <w:t>:</w:t>
      </w:r>
    </w:p>
    <w:p w:rsidR="00AC0CC0" w:rsidRPr="001C31CC" w:rsidRDefault="00AC0CC0" w:rsidP="00AC0CC0">
      <w:pPr>
        <w:numPr>
          <w:ilvl w:val="0"/>
          <w:numId w:val="1"/>
        </w:numPr>
        <w:jc w:val="both"/>
        <w:rPr>
          <w:sz w:val="20"/>
          <w:szCs w:val="20"/>
          <w:lang w:val="en-GB"/>
        </w:rPr>
      </w:pPr>
      <w:r w:rsidRPr="001C31CC">
        <w:rPr>
          <w:sz w:val="20"/>
          <w:szCs w:val="20"/>
          <w:lang w:val="en-GB"/>
        </w:rPr>
        <w:t xml:space="preserve">procedures and operative treatment not involving hospitalization and performed with local </w:t>
      </w:r>
      <w:proofErr w:type="spellStart"/>
      <w:r w:rsidRPr="001C31CC">
        <w:rPr>
          <w:sz w:val="20"/>
          <w:szCs w:val="20"/>
          <w:lang w:val="en-GB"/>
        </w:rPr>
        <w:t>anesthesia</w:t>
      </w:r>
      <w:proofErr w:type="spellEnd"/>
      <w:r w:rsidRPr="001C31CC">
        <w:rPr>
          <w:sz w:val="20"/>
          <w:szCs w:val="20"/>
          <w:lang w:val="en-GB"/>
        </w:rPr>
        <w:t>;</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physiotherapeutic procedures: electrotherapy, light therapy (except for ultraviolet irradiation of blood), </w:t>
      </w:r>
      <w:proofErr w:type="spellStart"/>
      <w:r w:rsidRPr="001C31CC">
        <w:rPr>
          <w:sz w:val="20"/>
          <w:szCs w:val="20"/>
          <w:lang w:val="en-GB"/>
        </w:rPr>
        <w:t>magnetotherapy</w:t>
      </w:r>
      <w:proofErr w:type="spellEnd"/>
      <w:r w:rsidRPr="001C31CC">
        <w:rPr>
          <w:sz w:val="20"/>
          <w:szCs w:val="20"/>
          <w:lang w:val="en-GB"/>
        </w:rPr>
        <w:t xml:space="preserve">, </w:t>
      </w:r>
      <w:proofErr w:type="spellStart"/>
      <w:r w:rsidRPr="001C31CC">
        <w:rPr>
          <w:sz w:val="20"/>
          <w:szCs w:val="20"/>
          <w:lang w:val="en-GB"/>
        </w:rPr>
        <w:t>heattherapy</w:t>
      </w:r>
      <w:proofErr w:type="spellEnd"/>
      <w:r w:rsidRPr="001C31CC">
        <w:rPr>
          <w:sz w:val="20"/>
          <w:szCs w:val="20"/>
          <w:lang w:val="en-GB"/>
        </w:rPr>
        <w:t xml:space="preserve">, </w:t>
      </w:r>
      <w:proofErr w:type="spellStart"/>
      <w:r w:rsidRPr="001C31CC">
        <w:rPr>
          <w:sz w:val="20"/>
          <w:szCs w:val="20"/>
          <w:lang w:val="en-GB"/>
        </w:rPr>
        <w:t>lasertherapy</w:t>
      </w:r>
      <w:proofErr w:type="spellEnd"/>
      <w:r w:rsidRPr="001C31CC">
        <w:rPr>
          <w:sz w:val="20"/>
          <w:szCs w:val="20"/>
          <w:lang w:val="en-GB"/>
        </w:rPr>
        <w:t xml:space="preserve"> (except for laser irradiation of blood), inhalations, </w:t>
      </w:r>
      <w:proofErr w:type="spellStart"/>
      <w:r w:rsidRPr="001C31CC">
        <w:rPr>
          <w:sz w:val="20"/>
          <w:szCs w:val="20"/>
          <w:lang w:val="en-GB"/>
        </w:rPr>
        <w:t>balneotherapy</w:t>
      </w:r>
      <w:proofErr w:type="spellEnd"/>
      <w:r w:rsidRPr="001C31CC">
        <w:rPr>
          <w:sz w:val="20"/>
          <w:szCs w:val="20"/>
          <w:lang w:val="en-GB"/>
        </w:rPr>
        <w:t xml:space="preserve"> (except wellness swimming in the pool), underwater traction and hydro massage), ultrasound therapy; </w:t>
      </w:r>
    </w:p>
    <w:p w:rsidR="00AC0CC0" w:rsidRPr="001C31CC" w:rsidRDefault="00AC0CC0" w:rsidP="00AC0CC0">
      <w:pPr>
        <w:numPr>
          <w:ilvl w:val="0"/>
          <w:numId w:val="1"/>
        </w:numPr>
        <w:jc w:val="both"/>
        <w:rPr>
          <w:sz w:val="20"/>
          <w:szCs w:val="20"/>
          <w:lang w:val="en-GB"/>
        </w:rPr>
      </w:pPr>
      <w:r w:rsidRPr="001C31CC">
        <w:rPr>
          <w:sz w:val="20"/>
          <w:szCs w:val="20"/>
          <w:lang w:val="en-GB"/>
        </w:rPr>
        <w:t>therapeutic massage; (1 series of treatments – not more than 10 procedures during Contract validity)</w:t>
      </w:r>
    </w:p>
    <w:p w:rsidR="00AC0CC0" w:rsidRPr="001C31CC" w:rsidRDefault="00AC0CC0" w:rsidP="00AC0CC0">
      <w:pPr>
        <w:numPr>
          <w:ilvl w:val="0"/>
          <w:numId w:val="1"/>
        </w:numPr>
        <w:jc w:val="both"/>
        <w:rPr>
          <w:sz w:val="20"/>
          <w:szCs w:val="20"/>
          <w:lang w:val="en-GB"/>
        </w:rPr>
      </w:pPr>
      <w:r w:rsidRPr="001C31CC">
        <w:rPr>
          <w:sz w:val="20"/>
          <w:szCs w:val="20"/>
          <w:lang w:val="en-GB"/>
        </w:rPr>
        <w:t xml:space="preserve">group exercise therapy; (1 series of treatment – not more than 10 treatments during Contract validity); </w:t>
      </w:r>
    </w:p>
    <w:p w:rsidR="00AC0CC0" w:rsidRPr="001C31CC" w:rsidRDefault="00AC0CC0" w:rsidP="00AC0CC0">
      <w:pPr>
        <w:numPr>
          <w:ilvl w:val="0"/>
          <w:numId w:val="1"/>
        </w:numPr>
        <w:jc w:val="both"/>
        <w:rPr>
          <w:sz w:val="20"/>
          <w:szCs w:val="20"/>
          <w:lang w:val="en-GB"/>
        </w:rPr>
      </w:pPr>
      <w:r w:rsidRPr="001C31CC">
        <w:rPr>
          <w:sz w:val="20"/>
          <w:szCs w:val="20"/>
          <w:lang w:val="en-GB"/>
        </w:rPr>
        <w:t>manual therapy (1 series of treatments– not more than 10 procedures during Contract validity);</w:t>
      </w:r>
    </w:p>
    <w:p w:rsidR="00AC0CC0" w:rsidRPr="001C31CC" w:rsidRDefault="00AC0CC0" w:rsidP="00AC0CC0">
      <w:pPr>
        <w:numPr>
          <w:ilvl w:val="0"/>
          <w:numId w:val="1"/>
        </w:numPr>
        <w:jc w:val="both"/>
        <w:rPr>
          <w:sz w:val="20"/>
          <w:szCs w:val="20"/>
          <w:lang w:val="en-GB"/>
        </w:rPr>
      </w:pPr>
      <w:r w:rsidRPr="001C31CC">
        <w:rPr>
          <w:sz w:val="20"/>
          <w:szCs w:val="20"/>
          <w:lang w:val="en-GB"/>
        </w:rPr>
        <w:t xml:space="preserve">standard corporeal acupuncture (1 series of treatments– not more than 10 procedures during Contract validity); </w:t>
      </w:r>
    </w:p>
    <w:p w:rsidR="00AC0CC0" w:rsidRPr="001C31CC" w:rsidRDefault="00AC0CC0" w:rsidP="00AC0CC0">
      <w:pPr>
        <w:numPr>
          <w:ilvl w:val="0"/>
          <w:numId w:val="1"/>
        </w:numPr>
        <w:jc w:val="both"/>
        <w:rPr>
          <w:sz w:val="20"/>
          <w:szCs w:val="20"/>
          <w:lang w:val="en-GB"/>
        </w:rPr>
      </w:pPr>
      <w:proofErr w:type="spellStart"/>
      <w:r w:rsidRPr="001C31CC">
        <w:rPr>
          <w:sz w:val="20"/>
          <w:szCs w:val="20"/>
          <w:lang w:val="en-GB"/>
        </w:rPr>
        <w:t>immunopreventive</w:t>
      </w:r>
      <w:proofErr w:type="spellEnd"/>
      <w:r w:rsidRPr="001C31CC">
        <w:rPr>
          <w:sz w:val="20"/>
          <w:szCs w:val="20"/>
          <w:lang w:val="en-GB"/>
        </w:rPr>
        <w:t xml:space="preserve"> events (vaccinations against the flue – once during  Contract validity); </w:t>
      </w:r>
    </w:p>
    <w:p w:rsidR="00AC0CC0" w:rsidRPr="001C31CC" w:rsidRDefault="00AC0CC0" w:rsidP="00AC0CC0">
      <w:pPr>
        <w:numPr>
          <w:ilvl w:val="0"/>
          <w:numId w:val="1"/>
        </w:numPr>
        <w:jc w:val="both"/>
        <w:rPr>
          <w:sz w:val="20"/>
          <w:szCs w:val="20"/>
          <w:lang w:val="en-GB"/>
        </w:rPr>
      </w:pPr>
      <w:r w:rsidRPr="001C31CC">
        <w:rPr>
          <w:sz w:val="20"/>
          <w:szCs w:val="20"/>
          <w:lang w:val="en-GB"/>
        </w:rPr>
        <w:t>shock-wave therapy in Traumatology (1 series of treatments – not more than 5 procedures during Contract validity)</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outpatient services (consulting, diagnostic examination, therapeutic procedures) for diabetes II type (except for its complications) – not more than 2 cases per staff team during Contract validity);</w:t>
      </w:r>
    </w:p>
    <w:p w:rsidR="00AC0CC0" w:rsidRPr="001C31CC" w:rsidRDefault="00AC0CC0" w:rsidP="00AC0CC0">
      <w:pPr>
        <w:numPr>
          <w:ilvl w:val="0"/>
          <w:numId w:val="1"/>
        </w:numPr>
        <w:jc w:val="both"/>
        <w:rPr>
          <w:sz w:val="20"/>
          <w:szCs w:val="20"/>
          <w:lang w:val="en-GB"/>
        </w:rPr>
      </w:pPr>
      <w:r w:rsidRPr="001C31CC">
        <w:rPr>
          <w:sz w:val="20"/>
          <w:szCs w:val="20"/>
          <w:lang w:val="en-GB"/>
        </w:rPr>
        <w:t>outpatient treatment;</w:t>
      </w:r>
    </w:p>
    <w:p w:rsidR="00AC0CC0" w:rsidRPr="001C31CC" w:rsidRDefault="00AC0CC0" w:rsidP="00AC0CC0">
      <w:pPr>
        <w:numPr>
          <w:ilvl w:val="0"/>
          <w:numId w:val="1"/>
        </w:numPr>
        <w:jc w:val="both"/>
        <w:rPr>
          <w:sz w:val="20"/>
          <w:szCs w:val="20"/>
          <w:lang w:val="en-GB"/>
        </w:rPr>
      </w:pPr>
      <w:r w:rsidRPr="001C31CC">
        <w:rPr>
          <w:sz w:val="20"/>
          <w:szCs w:val="20"/>
          <w:lang w:val="en-GB"/>
        </w:rPr>
        <w:t xml:space="preserve">hospital-replacing medical services (medical services in the "day hospital" or “1 day hospital”), </w:t>
      </w:r>
    </w:p>
    <w:p w:rsidR="00AC0CC0" w:rsidRPr="001C31CC" w:rsidRDefault="00AC0CC0" w:rsidP="00AC0CC0">
      <w:pPr>
        <w:numPr>
          <w:ilvl w:val="0"/>
          <w:numId w:val="1"/>
        </w:numPr>
        <w:jc w:val="both"/>
        <w:rPr>
          <w:sz w:val="20"/>
          <w:szCs w:val="20"/>
          <w:lang w:val="en-GB"/>
        </w:rPr>
      </w:pPr>
      <w:proofErr w:type="spellStart"/>
      <w:r w:rsidRPr="001C31CC">
        <w:rPr>
          <w:sz w:val="20"/>
          <w:szCs w:val="20"/>
          <w:lang w:val="en-GB"/>
        </w:rPr>
        <w:t>prehospitalization</w:t>
      </w:r>
      <w:proofErr w:type="spellEnd"/>
      <w:r w:rsidRPr="001C31CC">
        <w:rPr>
          <w:sz w:val="20"/>
          <w:szCs w:val="20"/>
          <w:lang w:val="en-GB"/>
        </w:rPr>
        <w:t xml:space="preserve"> examination;</w:t>
      </w:r>
    </w:p>
    <w:p w:rsidR="00AC0CC0" w:rsidRPr="001C31CC" w:rsidRDefault="00AC0CC0" w:rsidP="00AC0CC0">
      <w:pPr>
        <w:numPr>
          <w:ilvl w:val="0"/>
          <w:numId w:val="1"/>
        </w:numPr>
        <w:jc w:val="both"/>
        <w:rPr>
          <w:sz w:val="20"/>
          <w:szCs w:val="20"/>
          <w:lang w:val="en-GB"/>
        </w:rPr>
      </w:pPr>
      <w:proofErr w:type="gramStart"/>
      <w:r w:rsidRPr="001C31CC">
        <w:rPr>
          <w:sz w:val="20"/>
          <w:szCs w:val="20"/>
          <w:lang w:val="en-GB"/>
        </w:rPr>
        <w:t>pregnancy</w:t>
      </w:r>
      <w:proofErr w:type="gramEnd"/>
      <w:r w:rsidRPr="001C31CC">
        <w:rPr>
          <w:sz w:val="20"/>
          <w:szCs w:val="20"/>
          <w:lang w:val="en-GB"/>
        </w:rPr>
        <w:t xml:space="preserve"> follow-up with pregnancy duration till 8</w:t>
      </w:r>
      <w:r w:rsidRPr="001C31CC">
        <w:rPr>
          <w:sz w:val="20"/>
          <w:szCs w:val="20"/>
          <w:vertAlign w:val="superscript"/>
          <w:lang w:val="en-GB"/>
        </w:rPr>
        <w:t>th</w:t>
      </w:r>
      <w:r w:rsidRPr="001C31CC">
        <w:rPr>
          <w:sz w:val="20"/>
          <w:szCs w:val="20"/>
          <w:lang w:val="en-GB"/>
        </w:rPr>
        <w:t xml:space="preserve"> week. Abortion if medically prescribed; </w:t>
      </w:r>
    </w:p>
    <w:p w:rsidR="00AC0CC0" w:rsidRPr="001C31CC" w:rsidRDefault="00AC0CC0" w:rsidP="00AC0CC0">
      <w:pPr>
        <w:numPr>
          <w:ilvl w:val="0"/>
          <w:numId w:val="1"/>
        </w:numPr>
        <w:jc w:val="both"/>
        <w:rPr>
          <w:sz w:val="20"/>
          <w:szCs w:val="20"/>
          <w:lang w:val="en-GB"/>
        </w:rPr>
      </w:pPr>
      <w:r w:rsidRPr="001C31CC">
        <w:rPr>
          <w:sz w:val="20"/>
          <w:szCs w:val="20"/>
          <w:lang w:val="en-GB"/>
        </w:rPr>
        <w:t>treatment of skin diseases, except for services for removing cosmetic defects, including for improving the psychological state of the Insured person;</w:t>
      </w:r>
    </w:p>
    <w:p w:rsidR="00AC0CC0" w:rsidRPr="001C31CC" w:rsidRDefault="00AC0CC0" w:rsidP="00AC0CC0">
      <w:pPr>
        <w:numPr>
          <w:ilvl w:val="0"/>
          <w:numId w:val="1"/>
        </w:numPr>
        <w:jc w:val="both"/>
        <w:rPr>
          <w:sz w:val="20"/>
          <w:szCs w:val="20"/>
          <w:lang w:val="en-GB"/>
        </w:rPr>
      </w:pPr>
      <w:proofErr w:type="gramStart"/>
      <w:r w:rsidRPr="001C31CC">
        <w:rPr>
          <w:sz w:val="20"/>
          <w:szCs w:val="20"/>
          <w:lang w:val="en-GB"/>
        </w:rPr>
        <w:t>treatment</w:t>
      </w:r>
      <w:proofErr w:type="gramEnd"/>
      <w:r w:rsidRPr="001C31CC">
        <w:rPr>
          <w:sz w:val="20"/>
          <w:szCs w:val="20"/>
          <w:lang w:val="en-GB"/>
        </w:rPr>
        <w:t xml:space="preserve"> of acute hepatitis</w:t>
      </w:r>
      <w:r>
        <w:rPr>
          <w:sz w:val="20"/>
          <w:szCs w:val="20"/>
          <w:lang w:val="en-GB"/>
        </w:rPr>
        <w:t>.</w:t>
      </w:r>
    </w:p>
    <w:p w:rsidR="00AC0CC0" w:rsidRPr="001C31CC" w:rsidRDefault="00AC0CC0" w:rsidP="00AC0CC0">
      <w:pPr>
        <w:rPr>
          <w:sz w:val="20"/>
          <w:szCs w:val="20"/>
          <w:lang w:val="en-GB"/>
        </w:rPr>
      </w:pPr>
    </w:p>
    <w:p w:rsidR="00AC0CC0" w:rsidRPr="001C31CC" w:rsidRDefault="00AC0CC0" w:rsidP="00AC0CC0">
      <w:pPr>
        <w:rPr>
          <w:b/>
          <w:bCs/>
          <w:i/>
          <w:iCs/>
          <w:sz w:val="20"/>
          <w:szCs w:val="20"/>
          <w:lang w:val="en-GB"/>
        </w:rPr>
      </w:pPr>
      <w:r w:rsidRPr="001C31CC">
        <w:rPr>
          <w:b/>
          <w:bCs/>
          <w:i/>
          <w:iCs/>
          <w:sz w:val="20"/>
          <w:szCs w:val="20"/>
          <w:lang w:val="en-GB"/>
        </w:rPr>
        <w:t>Minor surgery operations in outpatient facilities</w:t>
      </w:r>
    </w:p>
    <w:p w:rsidR="00AC0CC0" w:rsidRPr="001C31CC" w:rsidRDefault="00AC0CC0" w:rsidP="00AC0CC0">
      <w:pPr>
        <w:rPr>
          <w:sz w:val="20"/>
          <w:szCs w:val="20"/>
          <w:lang w:val="en-GB"/>
        </w:rPr>
      </w:pPr>
      <w:r w:rsidRPr="001C31CC">
        <w:rPr>
          <w:sz w:val="20"/>
          <w:szCs w:val="20"/>
          <w:lang w:val="en-GB"/>
        </w:rPr>
        <w:t>Minor surgery, all manipulations, procedures, injections are provided using disposable materials.</w:t>
      </w:r>
    </w:p>
    <w:p w:rsidR="00AC0CC0" w:rsidRPr="001C31CC" w:rsidRDefault="00AC0CC0" w:rsidP="00AC0CC0">
      <w:pPr>
        <w:rPr>
          <w:sz w:val="20"/>
          <w:szCs w:val="20"/>
          <w:lang w:val="en-GB"/>
        </w:rPr>
      </w:pPr>
    </w:p>
    <w:p w:rsidR="00AC0CC0" w:rsidRPr="001C31CC" w:rsidRDefault="00AC0CC0" w:rsidP="00AC0CC0">
      <w:pPr>
        <w:rPr>
          <w:sz w:val="20"/>
          <w:szCs w:val="20"/>
          <w:lang w:val="en-GB"/>
        </w:rPr>
      </w:pPr>
      <w:proofErr w:type="gramStart"/>
      <w:r w:rsidRPr="001C31CC">
        <w:rPr>
          <w:b/>
          <w:sz w:val="20"/>
          <w:szCs w:val="20"/>
          <w:lang w:val="en-GB"/>
        </w:rPr>
        <w:lastRenderedPageBreak/>
        <w:t>Annual influenza vaccination.</w:t>
      </w:r>
      <w:proofErr w:type="gramEnd"/>
      <w:r w:rsidRPr="001C31CC">
        <w:rPr>
          <w:b/>
          <w:sz w:val="20"/>
          <w:szCs w:val="20"/>
          <w:lang w:val="en-GB"/>
        </w:rPr>
        <w:t xml:space="preserve"> </w:t>
      </w:r>
    </w:p>
    <w:p w:rsidR="00AC0CC0" w:rsidRPr="001C31CC" w:rsidRDefault="00AC0CC0" w:rsidP="00AC0CC0">
      <w:pPr>
        <w:rPr>
          <w:sz w:val="20"/>
          <w:szCs w:val="20"/>
          <w:lang w:val="en-GB"/>
        </w:rPr>
      </w:pPr>
      <w:proofErr w:type="gramStart"/>
      <w:r w:rsidRPr="001C31CC">
        <w:rPr>
          <w:sz w:val="20"/>
          <w:szCs w:val="20"/>
          <w:lang w:val="en-GB"/>
        </w:rPr>
        <w:t>Flu vaccination with imported vaccine 1 time per Contract validity (arranged in the office of the Policyholder or in the clinic at the option of the Insurer “</w:t>
      </w:r>
      <w:proofErr w:type="spellStart"/>
      <w:r w:rsidRPr="001C31CC">
        <w:rPr>
          <w:sz w:val="20"/>
          <w:szCs w:val="20"/>
          <w:lang w:val="en-GB"/>
        </w:rPr>
        <w:t>AlfaStrakhovanie</w:t>
      </w:r>
      <w:proofErr w:type="spellEnd"/>
      <w:r w:rsidRPr="001C31CC">
        <w:rPr>
          <w:sz w:val="20"/>
          <w:szCs w:val="20"/>
          <w:lang w:val="en-GB"/>
        </w:rPr>
        <w:t>” PLC).</w:t>
      </w:r>
      <w:proofErr w:type="gramEnd"/>
    </w:p>
    <w:p w:rsidR="00AC0CC0" w:rsidRPr="001C31CC" w:rsidRDefault="00AC0CC0" w:rsidP="00AC0CC0">
      <w:pPr>
        <w:rPr>
          <w:sz w:val="20"/>
          <w:szCs w:val="20"/>
          <w:lang w:val="en-GB"/>
        </w:rPr>
      </w:pPr>
    </w:p>
    <w:p w:rsidR="00AC0CC0" w:rsidRPr="00DB3843" w:rsidRDefault="00AC0CC0" w:rsidP="00AC0CC0">
      <w:pPr>
        <w:pStyle w:val="a3"/>
        <w:keepNext/>
        <w:keepLines/>
        <w:jc w:val="both"/>
        <w:rPr>
          <w:rFonts w:eastAsia="Batang"/>
          <w:iCs w:val="0"/>
          <w:caps w:val="0"/>
          <w:color w:val="auto"/>
          <w:sz w:val="20"/>
          <w:szCs w:val="20"/>
          <w:u w:val="none"/>
          <w:lang w:val="en-GB"/>
        </w:rPr>
      </w:pPr>
      <w:r w:rsidRPr="00DB3843">
        <w:rPr>
          <w:rFonts w:eastAsia="Batang"/>
          <w:iCs w:val="0"/>
          <w:caps w:val="0"/>
          <w:color w:val="auto"/>
          <w:sz w:val="20"/>
          <w:szCs w:val="20"/>
          <w:u w:val="none"/>
          <w:lang w:val="en-GB"/>
        </w:rPr>
        <w:t>Prophylactic Medical Examination</w:t>
      </w:r>
    </w:p>
    <w:p w:rsidR="00AC0CC0" w:rsidRPr="00DB3843" w:rsidRDefault="00AC0CC0" w:rsidP="00AC0CC0">
      <w:pPr>
        <w:keepNext/>
        <w:jc w:val="center"/>
        <w:rPr>
          <w:b/>
          <w:sz w:val="20"/>
          <w:szCs w:val="20"/>
          <w:lang w:val="en-GB"/>
        </w:rPr>
      </w:pP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Prophylactics medical examination includes visits to the following specializing doctors:</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 xml:space="preserve">− </w:t>
      </w:r>
      <w:proofErr w:type="gramStart"/>
      <w:r w:rsidRPr="00DB3843">
        <w:rPr>
          <w:rFonts w:eastAsia="Batang"/>
          <w:b w:val="0"/>
          <w:i w:val="0"/>
          <w:iCs w:val="0"/>
          <w:caps w:val="0"/>
          <w:color w:val="auto"/>
          <w:sz w:val="20"/>
          <w:szCs w:val="20"/>
          <w:u w:val="none"/>
          <w:lang w:val="en-GB"/>
        </w:rPr>
        <w:t>therapist</w:t>
      </w:r>
      <w:proofErr w:type="gramEnd"/>
    </w:p>
    <w:p w:rsidR="00AC0CC0" w:rsidRPr="00DB3843" w:rsidRDefault="00AC0CC0" w:rsidP="00AC0CC0">
      <w:pPr>
        <w:pStyle w:val="a3"/>
        <w:keepNext/>
        <w:keepLines/>
        <w:tabs>
          <w:tab w:val="clear" w:pos="567"/>
          <w:tab w:val="left" w:pos="284"/>
        </w:tab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r>
      <w:proofErr w:type="gramStart"/>
      <w:r w:rsidRPr="00DB3843">
        <w:rPr>
          <w:rFonts w:eastAsia="Batang"/>
          <w:b w:val="0"/>
          <w:i w:val="0"/>
          <w:iCs w:val="0"/>
          <w:caps w:val="0"/>
          <w:color w:val="auto"/>
          <w:sz w:val="20"/>
          <w:szCs w:val="20"/>
          <w:u w:val="none"/>
          <w:lang w:val="en-GB"/>
        </w:rPr>
        <w:t>surgeon</w:t>
      </w:r>
      <w:proofErr w:type="gramEnd"/>
      <w:r w:rsidRPr="00DB3843">
        <w:rPr>
          <w:rFonts w:eastAsia="Batang"/>
          <w:b w:val="0"/>
          <w:i w:val="0"/>
          <w:iCs w:val="0"/>
          <w:caps w:val="0"/>
          <w:color w:val="auto"/>
          <w:sz w:val="20"/>
          <w:szCs w:val="20"/>
          <w:u w:val="none"/>
          <w:lang w:val="en-GB"/>
        </w:rPr>
        <w:t xml:space="preserve"> </w:t>
      </w:r>
    </w:p>
    <w:p w:rsidR="00AC0CC0" w:rsidRPr="00DB3843" w:rsidRDefault="00AC0CC0" w:rsidP="00AC0CC0">
      <w:pPr>
        <w:pStyle w:val="a3"/>
        <w:keepNext/>
        <w:keepLines/>
        <w:tabs>
          <w:tab w:val="clear" w:pos="567"/>
          <w:tab w:val="left" w:pos="284"/>
        </w:tab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r>
      <w:proofErr w:type="gramStart"/>
      <w:r w:rsidRPr="00DB3843">
        <w:rPr>
          <w:rFonts w:eastAsia="Batang"/>
          <w:b w:val="0"/>
          <w:i w:val="0"/>
          <w:iCs w:val="0"/>
          <w:caps w:val="0"/>
          <w:color w:val="auto"/>
          <w:sz w:val="20"/>
          <w:szCs w:val="20"/>
          <w:u w:val="none"/>
          <w:lang w:val="en-GB"/>
        </w:rPr>
        <w:t>neurologist</w:t>
      </w:r>
      <w:proofErr w:type="gramEnd"/>
    </w:p>
    <w:p w:rsidR="00AC0CC0" w:rsidRPr="00DB3843" w:rsidRDefault="00AC0CC0" w:rsidP="00AC0CC0">
      <w:pPr>
        <w:pStyle w:val="a3"/>
        <w:keepNext/>
        <w:keepLines/>
        <w:tabs>
          <w:tab w:val="clear" w:pos="567"/>
          <w:tab w:val="left" w:pos="284"/>
        </w:tab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r>
      <w:proofErr w:type="gramStart"/>
      <w:r w:rsidRPr="00DB3843">
        <w:rPr>
          <w:rFonts w:eastAsia="Batang"/>
          <w:b w:val="0"/>
          <w:i w:val="0"/>
          <w:iCs w:val="0"/>
          <w:caps w:val="0"/>
          <w:color w:val="auto"/>
          <w:sz w:val="20"/>
          <w:szCs w:val="20"/>
          <w:u w:val="none"/>
          <w:lang w:val="en-GB"/>
        </w:rPr>
        <w:t>ophthalmologist</w:t>
      </w:r>
      <w:proofErr w:type="gramEnd"/>
      <w:r w:rsidRPr="00DB3843">
        <w:rPr>
          <w:rFonts w:eastAsia="Batang"/>
          <w:b w:val="0"/>
          <w:i w:val="0"/>
          <w:iCs w:val="0"/>
          <w:caps w:val="0"/>
          <w:color w:val="auto"/>
          <w:sz w:val="20"/>
          <w:szCs w:val="20"/>
          <w:u w:val="none"/>
          <w:lang w:val="en-GB"/>
        </w:rPr>
        <w:t xml:space="preserve"> (with computer </w:t>
      </w:r>
      <w:proofErr w:type="spellStart"/>
      <w:r w:rsidRPr="00DB3843">
        <w:rPr>
          <w:rFonts w:eastAsia="Batang"/>
          <w:b w:val="0"/>
          <w:i w:val="0"/>
          <w:iCs w:val="0"/>
          <w:caps w:val="0"/>
          <w:color w:val="auto"/>
          <w:sz w:val="20"/>
          <w:szCs w:val="20"/>
          <w:u w:val="none"/>
          <w:lang w:val="en-GB"/>
        </w:rPr>
        <w:t>tonography</w:t>
      </w:r>
      <w:proofErr w:type="spellEnd"/>
      <w:r w:rsidRPr="00DB3843">
        <w:rPr>
          <w:rFonts w:eastAsia="Batang"/>
          <w:b w:val="0"/>
          <w:i w:val="0"/>
          <w:iCs w:val="0"/>
          <w:caps w:val="0"/>
          <w:color w:val="auto"/>
          <w:sz w:val="20"/>
          <w:szCs w:val="20"/>
          <w:u w:val="none"/>
          <w:lang w:val="en-GB"/>
        </w:rPr>
        <w:t xml:space="preserve">, </w:t>
      </w:r>
      <w:r w:rsidR="00285C9E">
        <w:fldChar w:fldCharType="begin"/>
      </w:r>
      <w:r w:rsidR="00285C9E" w:rsidRPr="00285C9E">
        <w:rPr>
          <w:lang w:val="en-US"/>
        </w:rPr>
        <w:instrText xml:space="preserve"> HYPERLINK "http://www.multitran.ru/c/m.exe?t=290780_1_2&amp;s1=%E1%E8%EE%EC%E8%EA%F0%EE%F1%EA%EE%EF%E8%FF" </w:instrText>
      </w:r>
      <w:r w:rsidR="00285C9E">
        <w:fldChar w:fldCharType="separate"/>
      </w:r>
      <w:proofErr w:type="spellStart"/>
      <w:r w:rsidRPr="00DB3843">
        <w:rPr>
          <w:rFonts w:eastAsia="Batang"/>
          <w:b w:val="0"/>
          <w:i w:val="0"/>
          <w:iCs w:val="0"/>
          <w:caps w:val="0"/>
          <w:color w:val="auto"/>
          <w:sz w:val="20"/>
          <w:szCs w:val="20"/>
          <w:u w:val="none"/>
          <w:lang w:val="en-GB"/>
        </w:rPr>
        <w:t>biomicroscopy</w:t>
      </w:r>
      <w:proofErr w:type="spellEnd"/>
      <w:r w:rsidR="00285C9E">
        <w:rPr>
          <w:rFonts w:eastAsia="Batang"/>
          <w:b w:val="0"/>
          <w:i w:val="0"/>
          <w:iCs w:val="0"/>
          <w:caps w:val="0"/>
          <w:color w:val="auto"/>
          <w:sz w:val="20"/>
          <w:szCs w:val="20"/>
          <w:u w:val="none"/>
          <w:lang w:val="en-GB"/>
        </w:rPr>
        <w:fldChar w:fldCharType="end"/>
      </w:r>
      <w:r w:rsidRPr="00DB3843">
        <w:rPr>
          <w:rFonts w:eastAsia="Batang"/>
          <w:b w:val="0"/>
          <w:i w:val="0"/>
          <w:iCs w:val="0"/>
          <w:caps w:val="0"/>
          <w:color w:val="auto"/>
          <w:sz w:val="20"/>
          <w:szCs w:val="20"/>
          <w:u w:val="none"/>
          <w:lang w:val="en-GB"/>
        </w:rPr>
        <w:t>)</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 xml:space="preserve">− </w:t>
      </w:r>
      <w:proofErr w:type="gramStart"/>
      <w:r w:rsidRPr="00DB3843">
        <w:rPr>
          <w:rFonts w:eastAsia="Batang"/>
          <w:b w:val="0"/>
          <w:i w:val="0"/>
          <w:iCs w:val="0"/>
          <w:caps w:val="0"/>
          <w:color w:val="auto"/>
          <w:sz w:val="20"/>
          <w:szCs w:val="20"/>
          <w:u w:val="none"/>
          <w:lang w:val="en-GB"/>
        </w:rPr>
        <w:t>radiologist</w:t>
      </w:r>
      <w:proofErr w:type="gramEnd"/>
      <w:r w:rsidRPr="00DB3843">
        <w:rPr>
          <w:rFonts w:eastAsia="Batang"/>
          <w:b w:val="0"/>
          <w:i w:val="0"/>
          <w:iCs w:val="0"/>
          <w:caps w:val="0"/>
          <w:color w:val="auto"/>
          <w:sz w:val="20"/>
          <w:szCs w:val="20"/>
          <w:u w:val="none"/>
          <w:lang w:val="en-GB"/>
        </w:rPr>
        <w:t>.</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p>
    <w:p w:rsidR="00AC0CC0" w:rsidRPr="00DB3843" w:rsidRDefault="00AC0CC0" w:rsidP="00AC0CC0">
      <w:pPr>
        <w:pStyle w:val="a3"/>
        <w:keepNext/>
        <w:keepLines/>
        <w:jc w:val="both"/>
        <w:rPr>
          <w:rFonts w:eastAsia="Batang"/>
          <w:lang w:val="en-GB"/>
        </w:rPr>
      </w:pPr>
      <w:r w:rsidRPr="00DB3843">
        <w:rPr>
          <w:rFonts w:eastAsia="Batang"/>
          <w:b w:val="0"/>
          <w:i w:val="0"/>
          <w:iCs w:val="0"/>
          <w:caps w:val="0"/>
          <w:color w:val="auto"/>
          <w:sz w:val="20"/>
          <w:szCs w:val="20"/>
          <w:u w:val="none"/>
          <w:lang w:val="en-GB"/>
        </w:rPr>
        <w:t xml:space="preserve">Additionally for women: </w:t>
      </w:r>
      <w:proofErr w:type="spellStart"/>
      <w:r w:rsidRPr="00DB3843">
        <w:rPr>
          <w:rFonts w:eastAsia="Batang"/>
          <w:b w:val="0"/>
          <w:i w:val="0"/>
          <w:iCs w:val="0"/>
          <w:caps w:val="0"/>
          <w:color w:val="auto"/>
          <w:sz w:val="20"/>
          <w:szCs w:val="20"/>
          <w:u w:val="none"/>
          <w:lang w:val="en-GB"/>
        </w:rPr>
        <w:t>Checkup</w:t>
      </w:r>
      <w:proofErr w:type="spellEnd"/>
      <w:r w:rsidRPr="00DB3843">
        <w:rPr>
          <w:rFonts w:eastAsia="Batang"/>
          <w:b w:val="0"/>
          <w:i w:val="0"/>
          <w:iCs w:val="0"/>
          <w:caps w:val="0"/>
          <w:color w:val="auto"/>
          <w:sz w:val="20"/>
          <w:szCs w:val="20"/>
          <w:u w:val="none"/>
          <w:lang w:val="en-GB"/>
        </w:rPr>
        <w:t xml:space="preserve"> by obstetrician-</w:t>
      </w:r>
      <w:proofErr w:type="spellStart"/>
      <w:r w:rsidRPr="00DB3843">
        <w:rPr>
          <w:rFonts w:eastAsia="Batang"/>
          <w:b w:val="0"/>
          <w:i w:val="0"/>
          <w:iCs w:val="0"/>
          <w:caps w:val="0"/>
          <w:color w:val="auto"/>
          <w:sz w:val="20"/>
          <w:szCs w:val="20"/>
          <w:u w:val="none"/>
          <w:lang w:val="en-GB"/>
        </w:rPr>
        <w:t>gynecologist</w:t>
      </w:r>
      <w:proofErr w:type="spellEnd"/>
      <w:r w:rsidRPr="00DB3843">
        <w:rPr>
          <w:rFonts w:eastAsia="Batang"/>
          <w:b w:val="0"/>
          <w:i w:val="0"/>
          <w:iCs w:val="0"/>
          <w:caps w:val="0"/>
          <w:color w:val="auto"/>
          <w:sz w:val="20"/>
          <w:szCs w:val="20"/>
          <w:u w:val="none"/>
          <w:lang w:val="en-GB"/>
        </w:rPr>
        <w:t xml:space="preserve"> (with taking material for testing the flora and cytology);</w:t>
      </w:r>
    </w:p>
    <w:p w:rsidR="00AC0CC0" w:rsidRDefault="00AC0CC0" w:rsidP="00AC0CC0">
      <w:pPr>
        <w:pStyle w:val="a3"/>
        <w:keepNext/>
        <w:keepLines/>
        <w:jc w:val="both"/>
        <w:rPr>
          <w:rFonts w:eastAsia="Batang"/>
          <w:b w:val="0"/>
          <w:i w:val="0"/>
          <w:iCs w:val="0"/>
          <w:caps w:val="0"/>
          <w:color w:val="auto"/>
          <w:sz w:val="20"/>
          <w:szCs w:val="20"/>
          <w:u w:val="none"/>
          <w:lang w:val="en-GB"/>
        </w:rPr>
      </w:pPr>
      <w:proofErr w:type="spellStart"/>
      <w:r w:rsidRPr="00DB3843">
        <w:rPr>
          <w:rFonts w:eastAsia="Batang"/>
          <w:b w:val="0"/>
          <w:i w:val="0"/>
          <w:iCs w:val="0"/>
          <w:caps w:val="0"/>
          <w:color w:val="auto"/>
          <w:sz w:val="20"/>
          <w:szCs w:val="20"/>
          <w:u w:val="none"/>
          <w:lang w:val="en-GB"/>
        </w:rPr>
        <w:t>Additionaly</w:t>
      </w:r>
      <w:proofErr w:type="spellEnd"/>
      <w:r w:rsidRPr="00DB3843">
        <w:rPr>
          <w:rFonts w:eastAsia="Batang"/>
          <w:b w:val="0"/>
          <w:i w:val="0"/>
          <w:iCs w:val="0"/>
          <w:caps w:val="0"/>
          <w:color w:val="auto"/>
          <w:sz w:val="20"/>
          <w:szCs w:val="20"/>
          <w:u w:val="none"/>
          <w:lang w:val="en-GB"/>
        </w:rPr>
        <w:t xml:space="preserve"> for men: </w:t>
      </w:r>
      <w:proofErr w:type="spellStart"/>
      <w:r w:rsidRPr="00DB3843">
        <w:rPr>
          <w:rFonts w:eastAsia="Batang"/>
          <w:b w:val="0"/>
          <w:i w:val="0"/>
          <w:iCs w:val="0"/>
          <w:caps w:val="0"/>
          <w:color w:val="auto"/>
          <w:sz w:val="20"/>
          <w:szCs w:val="20"/>
          <w:u w:val="none"/>
          <w:lang w:val="en-GB"/>
        </w:rPr>
        <w:t>checkup</w:t>
      </w:r>
      <w:proofErr w:type="spellEnd"/>
      <w:r w:rsidRPr="00DB3843">
        <w:rPr>
          <w:rFonts w:eastAsia="Batang"/>
          <w:b w:val="0"/>
          <w:i w:val="0"/>
          <w:iCs w:val="0"/>
          <w:caps w:val="0"/>
          <w:color w:val="auto"/>
          <w:sz w:val="20"/>
          <w:szCs w:val="20"/>
          <w:u w:val="none"/>
          <w:lang w:val="en-GB"/>
        </w:rPr>
        <w:t xml:space="preserve"> by urologist, including testing the smears; </w:t>
      </w:r>
    </w:p>
    <w:p w:rsidR="00AC0CC0" w:rsidRPr="00DB3843" w:rsidRDefault="00AC0CC0" w:rsidP="00AC0CC0">
      <w:pPr>
        <w:rPr>
          <w:rFonts w:eastAsia="Batang"/>
          <w:lang w:val="en-GB"/>
        </w:rPr>
      </w:pP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r>
      <w:proofErr w:type="gramStart"/>
      <w:r w:rsidRPr="00DB3843">
        <w:rPr>
          <w:rFonts w:eastAsia="Batang"/>
          <w:b w:val="0"/>
          <w:i w:val="0"/>
          <w:iCs w:val="0"/>
          <w:caps w:val="0"/>
          <w:color w:val="auto"/>
          <w:sz w:val="20"/>
          <w:szCs w:val="20"/>
          <w:u w:val="none"/>
          <w:lang w:val="en-GB"/>
        </w:rPr>
        <w:t>clinical</w:t>
      </w:r>
      <w:proofErr w:type="gramEnd"/>
      <w:r w:rsidRPr="00DB3843">
        <w:rPr>
          <w:rFonts w:eastAsia="Batang"/>
          <w:b w:val="0"/>
          <w:i w:val="0"/>
          <w:iCs w:val="0"/>
          <w:caps w:val="0"/>
          <w:color w:val="auto"/>
          <w:sz w:val="20"/>
          <w:szCs w:val="20"/>
          <w:u w:val="none"/>
          <w:lang w:val="en-GB"/>
        </w:rPr>
        <w:t xml:space="preserve"> analysis of blood (haemoglobin, </w:t>
      </w:r>
      <w:proofErr w:type="spellStart"/>
      <w:r w:rsidRPr="00DB3843">
        <w:rPr>
          <w:rFonts w:eastAsia="Batang"/>
          <w:b w:val="0"/>
          <w:i w:val="0"/>
          <w:iCs w:val="0"/>
          <w:caps w:val="0"/>
          <w:color w:val="auto"/>
          <w:sz w:val="20"/>
          <w:szCs w:val="20"/>
          <w:u w:val="none"/>
          <w:lang w:val="en-GB"/>
        </w:rPr>
        <w:t>color</w:t>
      </w:r>
      <w:proofErr w:type="spellEnd"/>
      <w:r w:rsidRPr="00DB3843">
        <w:rPr>
          <w:rFonts w:eastAsia="Batang"/>
          <w:b w:val="0"/>
          <w:i w:val="0"/>
          <w:iCs w:val="0"/>
          <w:caps w:val="0"/>
          <w:color w:val="auto"/>
          <w:sz w:val="20"/>
          <w:szCs w:val="20"/>
          <w:u w:val="none"/>
          <w:lang w:val="en-GB"/>
        </w:rPr>
        <w:t xml:space="preserve"> index, erythrocytes, leukocytes, platelets, </w:t>
      </w:r>
      <w:proofErr w:type="spellStart"/>
      <w:r w:rsidRPr="00DB3843">
        <w:rPr>
          <w:rFonts w:eastAsia="Batang"/>
          <w:b w:val="0"/>
          <w:i w:val="0"/>
          <w:iCs w:val="0"/>
          <w:caps w:val="0"/>
          <w:color w:val="auto"/>
          <w:sz w:val="20"/>
          <w:szCs w:val="20"/>
          <w:u w:val="none"/>
          <w:lang w:val="en-GB"/>
        </w:rPr>
        <w:t>leukogramj</w:t>
      </w:r>
      <w:proofErr w:type="spellEnd"/>
      <w:r w:rsidRPr="00DB3843">
        <w:rPr>
          <w:rFonts w:eastAsia="Batang"/>
          <w:b w:val="0"/>
          <w:i w:val="0"/>
          <w:iCs w:val="0"/>
          <w:caps w:val="0"/>
          <w:color w:val="auto"/>
          <w:sz w:val="20"/>
          <w:szCs w:val="20"/>
          <w:u w:val="none"/>
          <w:lang w:val="en-GB"/>
        </w:rPr>
        <w:t xml:space="preserve">, erythrocyte sedimentation rate/ESR); </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r>
      <w:proofErr w:type="gramStart"/>
      <w:r w:rsidRPr="00DB3843">
        <w:rPr>
          <w:rFonts w:eastAsia="Batang"/>
          <w:b w:val="0"/>
          <w:i w:val="0"/>
          <w:iCs w:val="0"/>
          <w:caps w:val="0"/>
          <w:color w:val="auto"/>
          <w:sz w:val="20"/>
          <w:szCs w:val="20"/>
          <w:u w:val="none"/>
          <w:lang w:val="en-GB"/>
        </w:rPr>
        <w:t>clinical</w:t>
      </w:r>
      <w:proofErr w:type="gramEnd"/>
      <w:r w:rsidRPr="00DB3843">
        <w:rPr>
          <w:rFonts w:eastAsia="Batang"/>
          <w:b w:val="0"/>
          <w:i w:val="0"/>
          <w:iCs w:val="0"/>
          <w:caps w:val="0"/>
          <w:color w:val="auto"/>
          <w:sz w:val="20"/>
          <w:szCs w:val="20"/>
          <w:u w:val="none"/>
          <w:lang w:val="en-GB"/>
        </w:rPr>
        <w:t xml:space="preserve"> urine analysis; </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t>ECG (electrocardiography) in 12 leads with a medical report</w:t>
      </w:r>
      <w:r w:rsidRPr="00DB3843">
        <w:rPr>
          <w:rFonts w:eastAsia="Batang"/>
          <w:b w:val="0"/>
          <w:iCs w:val="0"/>
          <w:caps w:val="0"/>
          <w:color w:val="auto"/>
          <w:sz w:val="20"/>
          <w:szCs w:val="20"/>
          <w:u w:val="none"/>
          <w:lang w:val="en-GB"/>
        </w:rPr>
        <w:t>;</w:t>
      </w:r>
      <w:r w:rsidRPr="00DB3843">
        <w:rPr>
          <w:rFonts w:eastAsia="Batang"/>
          <w:b w:val="0"/>
          <w:i w:val="0"/>
          <w:iCs w:val="0"/>
          <w:caps w:val="0"/>
          <w:color w:val="auto"/>
          <w:sz w:val="20"/>
          <w:szCs w:val="20"/>
          <w:u w:val="none"/>
          <w:lang w:val="en-GB"/>
        </w:rPr>
        <w:t xml:space="preserve"> </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r w:rsidRPr="00DB3843">
        <w:rPr>
          <w:rFonts w:eastAsia="Batang"/>
          <w:b w:val="0"/>
          <w:i w:val="0"/>
          <w:iCs w:val="0"/>
          <w:caps w:val="0"/>
          <w:color w:val="auto"/>
          <w:sz w:val="20"/>
          <w:szCs w:val="20"/>
          <w:u w:val="none"/>
          <w:lang w:val="en-GB"/>
        </w:rPr>
        <w:t>−</w:t>
      </w:r>
      <w:r w:rsidRPr="00DB3843">
        <w:rPr>
          <w:rFonts w:eastAsia="Batang"/>
          <w:b w:val="0"/>
          <w:i w:val="0"/>
          <w:iCs w:val="0"/>
          <w:caps w:val="0"/>
          <w:color w:val="auto"/>
          <w:sz w:val="20"/>
          <w:szCs w:val="20"/>
          <w:u w:val="none"/>
          <w:lang w:val="en-GB"/>
        </w:rPr>
        <w:tab/>
      </w:r>
      <w:proofErr w:type="gramStart"/>
      <w:r w:rsidRPr="00DB3843">
        <w:rPr>
          <w:rFonts w:eastAsia="Batang"/>
          <w:b w:val="0"/>
          <w:i w:val="0"/>
          <w:iCs w:val="0"/>
          <w:caps w:val="0"/>
          <w:color w:val="auto"/>
          <w:sz w:val="20"/>
          <w:szCs w:val="20"/>
          <w:u w:val="none"/>
          <w:lang w:val="en-GB"/>
        </w:rPr>
        <w:t>chest</w:t>
      </w:r>
      <w:proofErr w:type="gramEnd"/>
      <w:r w:rsidRPr="00DB3843">
        <w:rPr>
          <w:rFonts w:eastAsia="Batang"/>
          <w:b w:val="0"/>
          <w:i w:val="0"/>
          <w:iCs w:val="0"/>
          <w:caps w:val="0"/>
          <w:color w:val="auto"/>
          <w:sz w:val="20"/>
          <w:szCs w:val="20"/>
          <w:u w:val="none"/>
          <w:lang w:val="en-GB"/>
        </w:rPr>
        <w:t xml:space="preserve"> X-ray.</w:t>
      </w:r>
    </w:p>
    <w:p w:rsidR="00AC0CC0" w:rsidRPr="00DB3843" w:rsidRDefault="00AC0CC0" w:rsidP="00AC0CC0">
      <w:pPr>
        <w:pStyle w:val="a3"/>
        <w:keepNext/>
        <w:keepLines/>
        <w:jc w:val="both"/>
        <w:rPr>
          <w:rFonts w:eastAsia="Batang"/>
          <w:b w:val="0"/>
          <w:i w:val="0"/>
          <w:iCs w:val="0"/>
          <w:caps w:val="0"/>
          <w:color w:val="auto"/>
          <w:sz w:val="20"/>
          <w:szCs w:val="20"/>
          <w:u w:val="none"/>
          <w:lang w:val="en-GB"/>
        </w:rPr>
      </w:pPr>
    </w:p>
    <w:p w:rsidR="00AC0CC0" w:rsidRPr="00DB3843" w:rsidRDefault="00AC0CC0" w:rsidP="00AC0CC0">
      <w:pPr>
        <w:pStyle w:val="a3"/>
        <w:keepNext/>
        <w:keepLines/>
        <w:jc w:val="both"/>
        <w:rPr>
          <w:b w:val="0"/>
          <w:sz w:val="20"/>
          <w:szCs w:val="20"/>
          <w:lang w:val="en-GB"/>
        </w:rPr>
      </w:pPr>
      <w:r w:rsidRPr="00DB3843">
        <w:rPr>
          <w:rFonts w:eastAsia="Batang"/>
          <w:b w:val="0"/>
          <w:i w:val="0"/>
          <w:iCs w:val="0"/>
          <w:caps w:val="0"/>
          <w:color w:val="auto"/>
          <w:sz w:val="20"/>
          <w:szCs w:val="20"/>
          <w:u w:val="none"/>
          <w:lang w:val="en-GB"/>
        </w:rPr>
        <w:t>After the prophylactic medical examination the doctor-therapist issues a medical report with recommendations.</w:t>
      </w:r>
    </w:p>
    <w:p w:rsidR="00AC0CC0" w:rsidRPr="001C31CC" w:rsidRDefault="00AC0CC0" w:rsidP="00AC0CC0">
      <w:pPr>
        <w:rPr>
          <w:b/>
          <w:sz w:val="20"/>
          <w:szCs w:val="20"/>
          <w:lang w:val="en-GB"/>
        </w:rPr>
      </w:pPr>
    </w:p>
    <w:p w:rsidR="00AC0CC0" w:rsidRPr="001C31CC" w:rsidRDefault="00AC0CC0" w:rsidP="00AC0CC0">
      <w:pPr>
        <w:rPr>
          <w:b/>
          <w:sz w:val="20"/>
          <w:szCs w:val="20"/>
          <w:lang w:val="en-GB"/>
        </w:rPr>
      </w:pPr>
    </w:p>
    <w:p w:rsidR="00AC0CC0" w:rsidRPr="001C31CC" w:rsidRDefault="00AC0CC0" w:rsidP="00AC0CC0">
      <w:pPr>
        <w:rPr>
          <w:rFonts w:eastAsia="Batang"/>
          <w:b/>
          <w:sz w:val="20"/>
          <w:szCs w:val="20"/>
          <w:lang w:val="en-GB"/>
        </w:rPr>
      </w:pPr>
      <w:r w:rsidRPr="001C31CC">
        <w:rPr>
          <w:rFonts w:eastAsia="Batang"/>
          <w:b/>
          <w:sz w:val="20"/>
          <w:szCs w:val="20"/>
          <w:lang w:val="en-GB"/>
        </w:rPr>
        <w:t>DENTAL CARE:</w:t>
      </w:r>
    </w:p>
    <w:p w:rsidR="00AC0CC0" w:rsidRPr="001C31CC" w:rsidRDefault="00AC0CC0" w:rsidP="00AC0CC0">
      <w:pPr>
        <w:rPr>
          <w:rFonts w:eastAsia="Batang"/>
          <w:sz w:val="20"/>
          <w:szCs w:val="20"/>
          <w:lang w:val="en-GB"/>
        </w:rPr>
      </w:pPr>
    </w:p>
    <w:p w:rsidR="00AC0CC0" w:rsidRPr="001C31CC" w:rsidRDefault="00AC0CC0" w:rsidP="00AC0CC0">
      <w:pPr>
        <w:rPr>
          <w:rFonts w:eastAsia="Batang"/>
          <w:sz w:val="20"/>
          <w:szCs w:val="20"/>
          <w:lang w:val="en-GB"/>
        </w:rPr>
      </w:pPr>
      <w:r w:rsidRPr="001C31CC">
        <w:rPr>
          <w:rFonts w:eastAsia="Batang"/>
          <w:sz w:val="20"/>
          <w:szCs w:val="20"/>
          <w:lang w:val="en-GB"/>
        </w:rPr>
        <w:t xml:space="preserve">- Visits to dentists: General Practitioner (GP), surgeon, </w:t>
      </w:r>
      <w:proofErr w:type="spellStart"/>
      <w:r w:rsidRPr="001C31CC">
        <w:rPr>
          <w:rFonts w:eastAsia="Batang"/>
          <w:sz w:val="20"/>
          <w:szCs w:val="20"/>
          <w:lang w:val="en-GB"/>
        </w:rPr>
        <w:t>parodontologist</w:t>
      </w:r>
      <w:proofErr w:type="spellEnd"/>
      <w:r w:rsidRPr="001C31CC">
        <w:rPr>
          <w:rFonts w:eastAsia="Batang"/>
          <w:sz w:val="20"/>
          <w:szCs w:val="20"/>
          <w:lang w:val="en-GB"/>
        </w:rPr>
        <w:t xml:space="preserve">, podiatrist (1 visit); </w:t>
      </w:r>
    </w:p>
    <w:p w:rsidR="00AC0CC0" w:rsidRPr="001C31CC" w:rsidRDefault="00AC0CC0" w:rsidP="00AC0CC0">
      <w:pPr>
        <w:numPr>
          <w:ilvl w:val="0"/>
          <w:numId w:val="1"/>
        </w:numPr>
        <w:ind w:left="142" w:hanging="142"/>
        <w:jc w:val="both"/>
        <w:rPr>
          <w:rFonts w:eastAsia="Batang"/>
          <w:sz w:val="20"/>
          <w:szCs w:val="20"/>
          <w:lang w:val="en-GB"/>
        </w:rPr>
      </w:pPr>
      <w:r w:rsidRPr="001C31CC">
        <w:rPr>
          <w:rFonts w:eastAsia="Batang"/>
          <w:sz w:val="20"/>
          <w:szCs w:val="20"/>
          <w:lang w:val="en-GB"/>
        </w:rPr>
        <w:t>diagnostic tests: teeth X-ray and radio-</w:t>
      </w:r>
      <w:proofErr w:type="spellStart"/>
      <w:r w:rsidRPr="001C31CC">
        <w:rPr>
          <w:rFonts w:eastAsia="Batang"/>
          <w:sz w:val="20"/>
          <w:szCs w:val="20"/>
          <w:lang w:val="en-GB"/>
        </w:rPr>
        <w:t>visiography</w:t>
      </w:r>
      <w:proofErr w:type="spellEnd"/>
      <w:r w:rsidRPr="001C31CC">
        <w:rPr>
          <w:rFonts w:eastAsia="Batang"/>
          <w:sz w:val="20"/>
          <w:szCs w:val="20"/>
          <w:lang w:val="en-GB"/>
        </w:rPr>
        <w:t xml:space="preserve">, </w:t>
      </w:r>
      <w:proofErr w:type="spellStart"/>
      <w:r w:rsidRPr="001C31CC">
        <w:rPr>
          <w:rFonts w:eastAsia="Batang"/>
          <w:sz w:val="20"/>
          <w:szCs w:val="20"/>
          <w:lang w:val="en-GB"/>
        </w:rPr>
        <w:t>orthopantomography</w:t>
      </w:r>
      <w:proofErr w:type="spellEnd"/>
      <w:r w:rsidRPr="001C31CC">
        <w:rPr>
          <w:rFonts w:eastAsia="Batang"/>
          <w:sz w:val="20"/>
          <w:szCs w:val="20"/>
          <w:lang w:val="en-GB"/>
        </w:rPr>
        <w:t xml:space="preserve"> (if 3 or more teeth must be treated), electro-</w:t>
      </w:r>
      <w:proofErr w:type="spellStart"/>
      <w:r w:rsidRPr="001C31CC">
        <w:rPr>
          <w:rFonts w:eastAsia="Batang"/>
          <w:sz w:val="20"/>
          <w:szCs w:val="20"/>
          <w:lang w:val="en-GB"/>
        </w:rPr>
        <w:t>odonthodiagnosis</w:t>
      </w:r>
      <w:proofErr w:type="spellEnd"/>
      <w:r w:rsidRPr="001C31CC">
        <w:rPr>
          <w:rFonts w:eastAsia="Batang"/>
          <w:sz w:val="20"/>
          <w:szCs w:val="20"/>
          <w:lang w:val="en-GB"/>
        </w:rPr>
        <w:t xml:space="preserve">; </w:t>
      </w:r>
    </w:p>
    <w:p w:rsidR="00AC0CC0" w:rsidRPr="001C31CC" w:rsidRDefault="00AC0CC0" w:rsidP="00AC0CC0">
      <w:pPr>
        <w:numPr>
          <w:ilvl w:val="0"/>
          <w:numId w:val="1"/>
        </w:numPr>
        <w:ind w:left="142" w:hanging="142"/>
        <w:rPr>
          <w:rFonts w:eastAsia="Batang"/>
          <w:sz w:val="20"/>
          <w:szCs w:val="20"/>
          <w:lang w:val="en-GB"/>
        </w:rPr>
      </w:pPr>
      <w:r w:rsidRPr="001C31CC">
        <w:rPr>
          <w:rFonts w:eastAsia="Batang"/>
          <w:sz w:val="20"/>
          <w:szCs w:val="20"/>
          <w:lang w:val="en-GB"/>
        </w:rPr>
        <w:t xml:space="preserve">local </w:t>
      </w:r>
      <w:proofErr w:type="spellStart"/>
      <w:r w:rsidRPr="001C31CC">
        <w:rPr>
          <w:rFonts w:eastAsia="Batang"/>
          <w:sz w:val="20"/>
          <w:szCs w:val="20"/>
          <w:lang w:val="en-GB"/>
        </w:rPr>
        <w:t>anesthesia</w:t>
      </w:r>
      <w:proofErr w:type="spellEnd"/>
      <w:r w:rsidRPr="001C31CC">
        <w:rPr>
          <w:rFonts w:eastAsia="Batang"/>
          <w:sz w:val="20"/>
          <w:szCs w:val="20"/>
          <w:lang w:val="en-GB"/>
        </w:rPr>
        <w:t xml:space="preserve">: application, infiltration, or block </w:t>
      </w:r>
      <w:proofErr w:type="spellStart"/>
      <w:r w:rsidRPr="001C31CC">
        <w:rPr>
          <w:rFonts w:eastAsia="Batang"/>
          <w:sz w:val="20"/>
          <w:szCs w:val="20"/>
          <w:lang w:val="en-GB"/>
        </w:rPr>
        <w:t>anesthesia</w:t>
      </w:r>
      <w:proofErr w:type="spellEnd"/>
      <w:r w:rsidRPr="001C31CC">
        <w:rPr>
          <w:rFonts w:eastAsia="Batang"/>
          <w:sz w:val="20"/>
          <w:szCs w:val="20"/>
          <w:lang w:val="en-GB"/>
        </w:rPr>
        <w:t xml:space="preserve">; </w:t>
      </w:r>
    </w:p>
    <w:p w:rsidR="00AC0CC0" w:rsidRPr="001C31CC" w:rsidRDefault="00AC0CC0" w:rsidP="00AC0CC0">
      <w:pPr>
        <w:rPr>
          <w:rFonts w:eastAsia="Batang"/>
          <w:sz w:val="20"/>
          <w:szCs w:val="20"/>
          <w:lang w:val="en-GB"/>
        </w:rPr>
      </w:pPr>
      <w:r>
        <w:rPr>
          <w:rFonts w:eastAsia="Batang"/>
          <w:sz w:val="20"/>
          <w:szCs w:val="20"/>
          <w:lang w:val="en-GB"/>
        </w:rPr>
        <w:t xml:space="preserve">- </w:t>
      </w:r>
      <w:proofErr w:type="gramStart"/>
      <w:r w:rsidRPr="001C31CC">
        <w:rPr>
          <w:rFonts w:eastAsia="Batang"/>
          <w:sz w:val="20"/>
          <w:szCs w:val="20"/>
          <w:lang w:val="en-GB"/>
        </w:rPr>
        <w:t>general</w:t>
      </w:r>
      <w:proofErr w:type="gramEnd"/>
      <w:r w:rsidRPr="001C31CC">
        <w:rPr>
          <w:rFonts w:eastAsia="Batang"/>
          <w:sz w:val="20"/>
          <w:szCs w:val="20"/>
          <w:lang w:val="en-GB"/>
        </w:rPr>
        <w:t xml:space="preserve"> </w:t>
      </w:r>
      <w:proofErr w:type="spellStart"/>
      <w:r w:rsidRPr="001C31CC">
        <w:rPr>
          <w:rFonts w:eastAsia="Batang"/>
          <w:sz w:val="20"/>
          <w:szCs w:val="20"/>
          <w:lang w:val="en-GB"/>
        </w:rPr>
        <w:t>anesthesia</w:t>
      </w:r>
      <w:proofErr w:type="spellEnd"/>
      <w:r w:rsidRPr="001C31CC">
        <w:rPr>
          <w:rFonts w:eastAsia="Batang"/>
          <w:sz w:val="20"/>
          <w:szCs w:val="20"/>
          <w:lang w:val="en-GB"/>
        </w:rPr>
        <w:t xml:space="preserve"> (narcosis)</w:t>
      </w:r>
      <w:r w:rsidRPr="001C31CC">
        <w:rPr>
          <w:sz w:val="20"/>
          <w:szCs w:val="20"/>
          <w:lang w:val="en-GB"/>
        </w:rPr>
        <w:t xml:space="preserve"> – if medically prescribed.</w:t>
      </w:r>
    </w:p>
    <w:p w:rsidR="00AC0CC0" w:rsidRPr="001C31CC" w:rsidRDefault="00AC0CC0" w:rsidP="00AC0CC0">
      <w:pPr>
        <w:rPr>
          <w:b/>
          <w:bCs/>
          <w:iCs/>
          <w:caps/>
          <w:sz w:val="20"/>
          <w:szCs w:val="20"/>
          <w:lang w:val="en-GB"/>
        </w:rPr>
      </w:pPr>
      <w:r w:rsidRPr="001C31CC">
        <w:rPr>
          <w:rFonts w:eastAsia="Batang"/>
          <w:sz w:val="20"/>
          <w:szCs w:val="20"/>
          <w:lang w:val="en-GB"/>
        </w:rPr>
        <w:t>- treatment dentistry: treatment of caries cavities, treatment of pulpitis and periodontitis: mechanical and medication treatment of canals, filling teeth canals using cold gutta-percha points, filling pastes; filling of caries cavities and tooth crown restoration if less than ½ of the crown is destroyed (including using anchor posts) with light-hardening materials and chemically-hardening materials;</w:t>
      </w:r>
      <w:r w:rsidRPr="001C31CC">
        <w:rPr>
          <w:sz w:val="20"/>
          <w:szCs w:val="20"/>
          <w:lang w:val="en-GB"/>
        </w:rPr>
        <w:t xml:space="preserve"> </w:t>
      </w:r>
      <w:r w:rsidRPr="001C31CC">
        <w:rPr>
          <w:rFonts w:eastAsia="Batang"/>
          <w:sz w:val="20"/>
          <w:szCs w:val="20"/>
          <w:lang w:val="en-GB"/>
        </w:rPr>
        <w:t xml:space="preserve">treating diseases of the nerves in the </w:t>
      </w:r>
      <w:proofErr w:type="spellStart"/>
      <w:r w:rsidRPr="001C31CC">
        <w:rPr>
          <w:rFonts w:eastAsia="Batang"/>
          <w:sz w:val="20"/>
          <w:szCs w:val="20"/>
          <w:lang w:val="en-GB"/>
        </w:rPr>
        <w:t>maxillo</w:t>
      </w:r>
      <w:proofErr w:type="spellEnd"/>
      <w:r w:rsidRPr="001C31CC">
        <w:rPr>
          <w:rFonts w:eastAsia="Batang"/>
          <w:sz w:val="20"/>
          <w:szCs w:val="20"/>
          <w:lang w:val="en-GB"/>
        </w:rPr>
        <w:t xml:space="preserve">-facial area; diseases of salivary glands; treatment of inflammatory diseases of the oral and maxillofacial area;   </w:t>
      </w:r>
    </w:p>
    <w:p w:rsidR="00AC0CC0" w:rsidRPr="001C31CC" w:rsidRDefault="00AC0CC0" w:rsidP="00AC0CC0">
      <w:pPr>
        <w:rPr>
          <w:rFonts w:eastAsia="Batang"/>
          <w:sz w:val="20"/>
          <w:szCs w:val="20"/>
          <w:lang w:val="en-GB"/>
        </w:rPr>
      </w:pPr>
      <w:r w:rsidRPr="001C31CC">
        <w:rPr>
          <w:rFonts w:eastAsia="Batang"/>
          <w:sz w:val="20"/>
          <w:szCs w:val="20"/>
          <w:lang w:val="en-GB"/>
        </w:rPr>
        <w:t xml:space="preserve">- </w:t>
      </w:r>
      <w:proofErr w:type="gramStart"/>
      <w:r w:rsidRPr="001C31CC">
        <w:rPr>
          <w:rFonts w:eastAsia="Batang"/>
          <w:sz w:val="20"/>
          <w:szCs w:val="20"/>
          <w:lang w:val="en-GB"/>
        </w:rPr>
        <w:t>physiotherapy</w:t>
      </w:r>
      <w:proofErr w:type="gramEnd"/>
      <w:r w:rsidRPr="001C31CC">
        <w:rPr>
          <w:rFonts w:eastAsia="Batang"/>
          <w:sz w:val="20"/>
          <w:szCs w:val="20"/>
          <w:lang w:val="en-GB"/>
        </w:rPr>
        <w:t xml:space="preserve"> services (if medically prescribed for treating complicated caries and complications after extracting teeth), including </w:t>
      </w:r>
      <w:proofErr w:type="spellStart"/>
      <w:r w:rsidRPr="001C31CC">
        <w:rPr>
          <w:rFonts w:eastAsia="Batang"/>
          <w:sz w:val="20"/>
          <w:szCs w:val="20"/>
          <w:lang w:val="en-GB"/>
        </w:rPr>
        <w:t>depophoresis</w:t>
      </w:r>
      <w:proofErr w:type="spellEnd"/>
      <w:r w:rsidRPr="001C31CC">
        <w:rPr>
          <w:rFonts w:eastAsia="Batang"/>
          <w:sz w:val="20"/>
          <w:szCs w:val="20"/>
          <w:lang w:val="en-GB"/>
        </w:rPr>
        <w:t>;</w:t>
      </w:r>
      <w:r w:rsidRPr="001C31CC">
        <w:rPr>
          <w:sz w:val="20"/>
          <w:szCs w:val="20"/>
          <w:lang w:val="en-GB"/>
        </w:rPr>
        <w:t xml:space="preserve"> </w:t>
      </w:r>
    </w:p>
    <w:p w:rsidR="00AC0CC0" w:rsidRPr="001C31CC" w:rsidRDefault="00AC0CC0" w:rsidP="00AC0CC0">
      <w:pPr>
        <w:rPr>
          <w:sz w:val="20"/>
          <w:szCs w:val="20"/>
          <w:lang w:val="en-GB"/>
        </w:rPr>
      </w:pPr>
      <w:r w:rsidRPr="001C31CC">
        <w:rPr>
          <w:sz w:val="20"/>
          <w:szCs w:val="20"/>
          <w:lang w:val="en-GB"/>
        </w:rPr>
        <w:t xml:space="preserve">- </w:t>
      </w:r>
      <w:proofErr w:type="gramStart"/>
      <w:r w:rsidRPr="001C31CC">
        <w:rPr>
          <w:rFonts w:eastAsia="Batang"/>
          <w:sz w:val="20"/>
          <w:szCs w:val="20"/>
          <w:lang w:val="en-GB"/>
        </w:rPr>
        <w:t>treatment</w:t>
      </w:r>
      <w:proofErr w:type="gramEnd"/>
      <w:r w:rsidRPr="001C31CC">
        <w:rPr>
          <w:rFonts w:eastAsia="Batang"/>
          <w:sz w:val="20"/>
          <w:szCs w:val="20"/>
          <w:lang w:val="en-GB"/>
        </w:rPr>
        <w:t xml:space="preserve"> of non-carious lesions of teeth (wedge-shaped defect)</w:t>
      </w:r>
      <w:r w:rsidRPr="001C31CC">
        <w:rPr>
          <w:sz w:val="20"/>
          <w:szCs w:val="20"/>
          <w:lang w:val="en-GB"/>
        </w:rPr>
        <w:t>.</w:t>
      </w:r>
    </w:p>
    <w:p w:rsidR="00AC0CC0" w:rsidRPr="001C31CC" w:rsidRDefault="00AC0CC0" w:rsidP="00AC0CC0">
      <w:pPr>
        <w:rPr>
          <w:sz w:val="20"/>
          <w:szCs w:val="20"/>
          <w:lang w:val="en-GB"/>
        </w:rPr>
      </w:pPr>
      <w:r>
        <w:rPr>
          <w:sz w:val="20"/>
          <w:szCs w:val="20"/>
          <w:lang w:val="en-GB"/>
        </w:rPr>
        <w:t xml:space="preserve">- </w:t>
      </w:r>
      <w:proofErr w:type="gramStart"/>
      <w:r w:rsidRPr="001C31CC">
        <w:rPr>
          <w:sz w:val="20"/>
          <w:szCs w:val="20"/>
          <w:lang w:val="en-GB"/>
        </w:rPr>
        <w:t>surgical</w:t>
      </w:r>
      <w:proofErr w:type="gramEnd"/>
      <w:r w:rsidRPr="001C31CC">
        <w:rPr>
          <w:sz w:val="20"/>
          <w:szCs w:val="20"/>
          <w:lang w:val="en-GB"/>
        </w:rPr>
        <w:t xml:space="preserve"> dentistry: teeth extraction (including retained and dystopic), opening of abscesses, husking cysts during the extraction of teeth; treatment of injuries of the maxillofacial region, incision when </w:t>
      </w:r>
      <w:proofErr w:type="spellStart"/>
      <w:r w:rsidRPr="001C31CC">
        <w:rPr>
          <w:sz w:val="20"/>
          <w:szCs w:val="20"/>
          <w:lang w:val="en-GB"/>
        </w:rPr>
        <w:t>periostitis</w:t>
      </w:r>
      <w:proofErr w:type="spellEnd"/>
      <w:r w:rsidRPr="001C31CC">
        <w:rPr>
          <w:sz w:val="20"/>
          <w:szCs w:val="20"/>
          <w:lang w:val="en-GB"/>
        </w:rPr>
        <w:t xml:space="preserve">, periodontitis, mucous excision of the "hood" when </w:t>
      </w:r>
      <w:proofErr w:type="spellStart"/>
      <w:r w:rsidRPr="001C31CC">
        <w:rPr>
          <w:sz w:val="20"/>
          <w:szCs w:val="20"/>
          <w:lang w:val="en-GB"/>
        </w:rPr>
        <w:t>pericoronitis</w:t>
      </w:r>
      <w:proofErr w:type="spellEnd"/>
      <w:r w:rsidRPr="001C31CC">
        <w:rPr>
          <w:sz w:val="20"/>
          <w:szCs w:val="20"/>
          <w:lang w:val="en-GB"/>
        </w:rPr>
        <w:t>, removal of benign tumours of the maxillofacial area;</w:t>
      </w:r>
    </w:p>
    <w:p w:rsidR="00AC0CC0" w:rsidRPr="001C31CC" w:rsidRDefault="00AC0CC0" w:rsidP="00AC0CC0">
      <w:pPr>
        <w:rPr>
          <w:sz w:val="20"/>
          <w:szCs w:val="20"/>
          <w:lang w:val="en-GB"/>
        </w:rPr>
      </w:pPr>
      <w:r>
        <w:rPr>
          <w:sz w:val="20"/>
          <w:szCs w:val="20"/>
          <w:lang w:val="en-GB"/>
        </w:rPr>
        <w:t xml:space="preserve">- </w:t>
      </w:r>
      <w:r w:rsidRPr="001C31CC">
        <w:rPr>
          <w:sz w:val="20"/>
          <w:szCs w:val="20"/>
          <w:lang w:val="en-GB"/>
        </w:rPr>
        <w:t xml:space="preserve">dental care in acute pain (relief of acute condition) including under </w:t>
      </w:r>
      <w:proofErr w:type="spellStart"/>
      <w:r w:rsidRPr="001C31CC">
        <w:rPr>
          <w:sz w:val="20"/>
          <w:szCs w:val="20"/>
          <w:lang w:val="en-GB"/>
        </w:rPr>
        <w:t>orthopedic</w:t>
      </w:r>
      <w:proofErr w:type="spellEnd"/>
      <w:r w:rsidRPr="001C31CC">
        <w:rPr>
          <w:sz w:val="20"/>
          <w:szCs w:val="20"/>
          <w:lang w:val="en-GB"/>
        </w:rPr>
        <w:t xml:space="preserve"> constructions without filling canals);</w:t>
      </w:r>
    </w:p>
    <w:p w:rsidR="00AC0CC0" w:rsidRPr="001C31CC" w:rsidRDefault="00AC0CC0" w:rsidP="00AC0CC0">
      <w:pPr>
        <w:rPr>
          <w:sz w:val="20"/>
          <w:szCs w:val="20"/>
          <w:lang w:val="en-GB"/>
        </w:rPr>
      </w:pPr>
      <w:r>
        <w:rPr>
          <w:sz w:val="20"/>
          <w:szCs w:val="20"/>
          <w:lang w:val="en-GB"/>
        </w:rPr>
        <w:t xml:space="preserve">- </w:t>
      </w:r>
      <w:proofErr w:type="gramStart"/>
      <w:r w:rsidRPr="001C31CC">
        <w:rPr>
          <w:sz w:val="20"/>
          <w:szCs w:val="20"/>
          <w:lang w:val="en-GB"/>
        </w:rPr>
        <w:t>relief</w:t>
      </w:r>
      <w:proofErr w:type="gramEnd"/>
      <w:r w:rsidRPr="001C31CC">
        <w:rPr>
          <w:sz w:val="20"/>
          <w:szCs w:val="20"/>
          <w:lang w:val="en-GB"/>
        </w:rPr>
        <w:t xml:space="preserve"> of acute conditions in periodontal disease: an autopsy of  periodontal abscesses, periodontal imposition of medical dressings, medicated treatment of pathological periodontal pockets (once during the term of the contract).</w:t>
      </w:r>
    </w:p>
    <w:p w:rsidR="00AC0CC0" w:rsidRPr="001C31CC" w:rsidRDefault="00AC0CC0" w:rsidP="00AC0CC0">
      <w:pPr>
        <w:rPr>
          <w:sz w:val="20"/>
          <w:szCs w:val="20"/>
          <w:lang w:val="en-GB"/>
        </w:rPr>
      </w:pPr>
      <w:r>
        <w:rPr>
          <w:sz w:val="20"/>
          <w:szCs w:val="20"/>
          <w:lang w:val="en-GB"/>
        </w:rPr>
        <w:t xml:space="preserve">- </w:t>
      </w:r>
      <w:proofErr w:type="gramStart"/>
      <w:r w:rsidRPr="001C31CC">
        <w:rPr>
          <w:sz w:val="20"/>
          <w:szCs w:val="20"/>
          <w:lang w:val="en-GB"/>
        </w:rPr>
        <w:t>removal</w:t>
      </w:r>
      <w:proofErr w:type="gramEnd"/>
      <w:r w:rsidRPr="001C31CC">
        <w:rPr>
          <w:sz w:val="20"/>
          <w:szCs w:val="20"/>
          <w:lang w:val="en-GB"/>
        </w:rPr>
        <w:t xml:space="preserve"> of </w:t>
      </w:r>
      <w:proofErr w:type="spellStart"/>
      <w:r w:rsidRPr="001C31CC">
        <w:rPr>
          <w:sz w:val="20"/>
          <w:szCs w:val="20"/>
          <w:lang w:val="en-GB"/>
        </w:rPr>
        <w:t>supragingival</w:t>
      </w:r>
      <w:proofErr w:type="spellEnd"/>
      <w:r w:rsidRPr="001C31CC">
        <w:rPr>
          <w:sz w:val="20"/>
          <w:szCs w:val="20"/>
          <w:lang w:val="en-GB"/>
        </w:rPr>
        <w:t xml:space="preserve"> dental plaque, including with Air-Flow (1 time during the current Contract validity; when dental calculus is removed, it is allowed to use not more than one method per each tooth; </w:t>
      </w:r>
    </w:p>
    <w:p w:rsidR="00AC0CC0" w:rsidRPr="001C31CC" w:rsidRDefault="00AC0CC0" w:rsidP="00AC0CC0">
      <w:pPr>
        <w:rPr>
          <w:sz w:val="20"/>
          <w:szCs w:val="20"/>
          <w:lang w:val="en-GB"/>
        </w:rPr>
      </w:pPr>
      <w:r>
        <w:rPr>
          <w:sz w:val="20"/>
          <w:szCs w:val="20"/>
          <w:lang w:val="en-GB"/>
        </w:rPr>
        <w:t xml:space="preserve">- </w:t>
      </w:r>
      <w:proofErr w:type="gramStart"/>
      <w:r w:rsidRPr="001C31CC">
        <w:rPr>
          <w:sz w:val="20"/>
          <w:szCs w:val="20"/>
          <w:lang w:val="en-GB"/>
        </w:rPr>
        <w:t>dental</w:t>
      </w:r>
      <w:proofErr w:type="gramEnd"/>
      <w:r w:rsidRPr="001C31CC">
        <w:rPr>
          <w:sz w:val="20"/>
          <w:szCs w:val="20"/>
          <w:lang w:val="en-GB"/>
        </w:rPr>
        <w:t xml:space="preserve"> treatment with fluoride agents (1 time per year); </w:t>
      </w:r>
    </w:p>
    <w:p w:rsidR="00AC0CC0" w:rsidRPr="001C31CC" w:rsidRDefault="00AC0CC0" w:rsidP="00AC0CC0">
      <w:pPr>
        <w:rPr>
          <w:sz w:val="20"/>
          <w:szCs w:val="20"/>
          <w:lang w:val="en-GB"/>
        </w:rPr>
      </w:pPr>
      <w:r>
        <w:rPr>
          <w:sz w:val="20"/>
          <w:szCs w:val="20"/>
          <w:lang w:val="en-GB"/>
        </w:rPr>
        <w:t xml:space="preserve">- </w:t>
      </w:r>
      <w:proofErr w:type="gramStart"/>
      <w:r w:rsidRPr="001C31CC">
        <w:rPr>
          <w:sz w:val="20"/>
          <w:szCs w:val="20"/>
          <w:lang w:val="en-GB"/>
        </w:rPr>
        <w:t>prosthodontics</w:t>
      </w:r>
      <w:proofErr w:type="gramEnd"/>
      <w:r w:rsidRPr="001C31CC">
        <w:rPr>
          <w:sz w:val="20"/>
          <w:szCs w:val="20"/>
          <w:lang w:val="en-GB"/>
        </w:rPr>
        <w:t xml:space="preserve"> (without implants, use of precious metals and metal ceramics) is paid when the necessity for it arose as a result of injuries to maxillofacial areas that occurred during the contract validity.</w:t>
      </w:r>
    </w:p>
    <w:p w:rsidR="00AC0CC0" w:rsidRPr="001C31CC" w:rsidRDefault="00AC0CC0" w:rsidP="00AC0CC0">
      <w:pPr>
        <w:rPr>
          <w:sz w:val="20"/>
          <w:szCs w:val="20"/>
          <w:lang w:val="en-GB"/>
        </w:rPr>
      </w:pPr>
      <w:r>
        <w:rPr>
          <w:sz w:val="20"/>
          <w:szCs w:val="20"/>
          <w:lang w:val="en-GB"/>
        </w:rPr>
        <w:t xml:space="preserve">- </w:t>
      </w:r>
      <w:proofErr w:type="gramStart"/>
      <w:r w:rsidRPr="001C31CC">
        <w:rPr>
          <w:sz w:val="20"/>
          <w:szCs w:val="20"/>
          <w:lang w:val="en-GB"/>
        </w:rPr>
        <w:t>dental</w:t>
      </w:r>
      <w:proofErr w:type="gramEnd"/>
      <w:r w:rsidRPr="001C31CC">
        <w:rPr>
          <w:sz w:val="20"/>
          <w:szCs w:val="20"/>
          <w:lang w:val="en-GB"/>
        </w:rPr>
        <w:t xml:space="preserve"> care in acute pain (including medical vehicle transportation to health institution from 23.00 to 6.00); (transportation is provided by an ambulance team within the service territory specified in the insurance Programme) </w:t>
      </w:r>
    </w:p>
    <w:p w:rsidR="00AC0CC0" w:rsidRPr="001C31CC" w:rsidRDefault="00AC0CC0" w:rsidP="00AC0CC0">
      <w:pPr>
        <w:rPr>
          <w:sz w:val="20"/>
          <w:szCs w:val="20"/>
          <w:lang w:val="en-GB"/>
        </w:rPr>
      </w:pPr>
    </w:p>
    <w:p w:rsidR="00AC0CC0" w:rsidRPr="001C31CC" w:rsidRDefault="00AC0CC0" w:rsidP="00AC0CC0">
      <w:pPr>
        <w:rPr>
          <w:sz w:val="20"/>
          <w:szCs w:val="20"/>
          <w:lang w:val="en-GB"/>
        </w:rPr>
      </w:pPr>
    </w:p>
    <w:p w:rsidR="00AC0CC0" w:rsidRPr="001C31CC" w:rsidRDefault="00AC0CC0" w:rsidP="00AC0CC0">
      <w:pPr>
        <w:rPr>
          <w:b/>
          <w:bCs/>
          <w:iCs/>
          <w:caps/>
          <w:sz w:val="20"/>
          <w:szCs w:val="20"/>
          <w:lang w:val="en-GB"/>
        </w:rPr>
      </w:pPr>
      <w:r w:rsidRPr="001C31CC">
        <w:rPr>
          <w:b/>
          <w:bCs/>
          <w:iCs/>
          <w:caps/>
          <w:sz w:val="20"/>
          <w:szCs w:val="20"/>
          <w:lang w:val="en-GB"/>
        </w:rPr>
        <w:t>HOME CARE:</w:t>
      </w:r>
    </w:p>
    <w:p w:rsidR="00AC0CC0" w:rsidRPr="001C31CC" w:rsidRDefault="00AC0CC0" w:rsidP="00AC0CC0">
      <w:pPr>
        <w:rPr>
          <w:b/>
          <w:bCs/>
          <w:iCs/>
          <w:caps/>
          <w:sz w:val="20"/>
          <w:szCs w:val="20"/>
          <w:lang w:val="en-GB"/>
        </w:rPr>
      </w:pPr>
    </w:p>
    <w:p w:rsidR="00AC0CC0" w:rsidRPr="001C31CC" w:rsidRDefault="00AC0CC0" w:rsidP="00AC0CC0">
      <w:pPr>
        <w:jc w:val="both"/>
        <w:rPr>
          <w:sz w:val="20"/>
          <w:szCs w:val="20"/>
          <w:lang w:val="en-GB"/>
        </w:rPr>
      </w:pPr>
      <w:r w:rsidRPr="001C31CC">
        <w:rPr>
          <w:b/>
          <w:i/>
          <w:sz w:val="20"/>
          <w:szCs w:val="20"/>
          <w:lang w:val="en-GB"/>
        </w:rPr>
        <w:t>Home care</w:t>
      </w:r>
      <w:r w:rsidRPr="001C31CC">
        <w:rPr>
          <w:sz w:val="20"/>
          <w:szCs w:val="20"/>
          <w:lang w:val="en-GB"/>
        </w:rPr>
        <w:t xml:space="preserve"> is provided if the Insured person cannot visit a clinic due to his/her health status and needs bed rest and to be monitored by a physician at home:</w:t>
      </w:r>
    </w:p>
    <w:p w:rsidR="00AC0CC0" w:rsidRPr="001C31CC" w:rsidRDefault="00AC0CC0" w:rsidP="00AC0CC0">
      <w:pPr>
        <w:jc w:val="both"/>
        <w:rPr>
          <w:sz w:val="20"/>
          <w:szCs w:val="20"/>
          <w:lang w:val="en-GB"/>
        </w:rPr>
      </w:pPr>
      <w:r w:rsidRPr="001C31CC">
        <w:rPr>
          <w:sz w:val="20"/>
          <w:szCs w:val="20"/>
          <w:lang w:val="en-GB"/>
        </w:rPr>
        <w:t>medical assistance (initial consultation by physician, active care till recovery, issuing sick leave certificates, prescribing necessary treatment, consultations by physicians-specialists).</w:t>
      </w:r>
    </w:p>
    <w:p w:rsidR="00AC0CC0" w:rsidRPr="001C31CC" w:rsidRDefault="00AC0CC0" w:rsidP="00AC0CC0">
      <w:pPr>
        <w:jc w:val="both"/>
        <w:rPr>
          <w:sz w:val="20"/>
          <w:szCs w:val="20"/>
          <w:lang w:val="en-GB"/>
        </w:rPr>
      </w:pPr>
      <w:proofErr w:type="gramStart"/>
      <w:r w:rsidRPr="001C31CC">
        <w:rPr>
          <w:sz w:val="20"/>
          <w:szCs w:val="20"/>
          <w:lang w:val="en-GB"/>
        </w:rPr>
        <w:lastRenderedPageBreak/>
        <w:t>services</w:t>
      </w:r>
      <w:proofErr w:type="gramEnd"/>
      <w:r w:rsidRPr="001C31CC">
        <w:rPr>
          <w:sz w:val="20"/>
          <w:szCs w:val="20"/>
          <w:lang w:val="en-GB"/>
        </w:rPr>
        <w:t xml:space="preserve"> provided by nursing staff as prescribed by the physician;</w:t>
      </w:r>
    </w:p>
    <w:p w:rsidR="00AC0CC0" w:rsidRPr="001C31CC" w:rsidRDefault="00AC0CC0" w:rsidP="00AC0CC0">
      <w:pPr>
        <w:jc w:val="both"/>
        <w:rPr>
          <w:b/>
          <w:bCs/>
          <w:i/>
          <w:iCs/>
          <w:sz w:val="20"/>
          <w:szCs w:val="20"/>
          <w:lang w:val="en-GB"/>
        </w:rPr>
      </w:pPr>
      <w:proofErr w:type="gramStart"/>
      <w:r w:rsidRPr="001C31CC">
        <w:rPr>
          <w:sz w:val="20"/>
          <w:szCs w:val="20"/>
          <w:lang w:val="en-GB"/>
        </w:rPr>
        <w:t>tests</w:t>
      </w:r>
      <w:proofErr w:type="gramEnd"/>
      <w:r w:rsidRPr="001C31CC">
        <w:rPr>
          <w:sz w:val="20"/>
          <w:szCs w:val="20"/>
          <w:lang w:val="en-GB"/>
        </w:rPr>
        <w:t xml:space="preserve"> taken by laboratory assistants (except for </w:t>
      </w:r>
      <w:proofErr w:type="spellStart"/>
      <w:r w:rsidRPr="001C31CC">
        <w:rPr>
          <w:sz w:val="20"/>
          <w:szCs w:val="20"/>
          <w:lang w:val="en-GB"/>
        </w:rPr>
        <w:t>feces</w:t>
      </w:r>
      <w:proofErr w:type="spellEnd"/>
      <w:r w:rsidRPr="001C31CC">
        <w:rPr>
          <w:sz w:val="20"/>
          <w:szCs w:val="20"/>
          <w:lang w:val="en-GB"/>
        </w:rPr>
        <w:t xml:space="preserve"> test for </w:t>
      </w:r>
      <w:proofErr w:type="spellStart"/>
      <w:r w:rsidRPr="001C31CC">
        <w:rPr>
          <w:sz w:val="20"/>
          <w:szCs w:val="20"/>
          <w:lang w:val="en-GB"/>
        </w:rPr>
        <w:t>dysbacteriosis</w:t>
      </w:r>
      <w:proofErr w:type="spellEnd"/>
      <w:r w:rsidRPr="001C31CC">
        <w:rPr>
          <w:sz w:val="20"/>
          <w:szCs w:val="20"/>
          <w:lang w:val="en-GB"/>
        </w:rPr>
        <w:t>), if prescribed by the physician.</w:t>
      </w:r>
    </w:p>
    <w:p w:rsidR="00AC0CC0" w:rsidRPr="001C31CC" w:rsidRDefault="00AC0CC0" w:rsidP="00AC0CC0">
      <w:pPr>
        <w:rPr>
          <w:b/>
          <w:bCs/>
          <w:i/>
          <w:iCs/>
          <w:sz w:val="20"/>
          <w:szCs w:val="20"/>
          <w:lang w:val="en-GB"/>
        </w:rPr>
      </w:pPr>
    </w:p>
    <w:p w:rsidR="00AC0CC0" w:rsidRPr="001C31CC" w:rsidRDefault="00AC0CC0" w:rsidP="00AC0CC0">
      <w:pPr>
        <w:rPr>
          <w:sz w:val="20"/>
          <w:szCs w:val="20"/>
          <w:lang w:val="en-GB"/>
        </w:rPr>
      </w:pPr>
      <w:r w:rsidRPr="001C31CC">
        <w:rPr>
          <w:sz w:val="20"/>
          <w:szCs w:val="20"/>
          <w:lang w:val="en-GB"/>
        </w:rPr>
        <w:t xml:space="preserve">Home care is provided </w:t>
      </w:r>
      <w:r w:rsidRPr="001C31CC">
        <w:rPr>
          <w:b/>
          <w:sz w:val="20"/>
          <w:szCs w:val="20"/>
          <w:lang w:val="en-GB"/>
        </w:rPr>
        <w:t xml:space="preserve">in Moscow </w:t>
      </w:r>
      <w:r w:rsidRPr="001C31CC">
        <w:rPr>
          <w:sz w:val="20"/>
          <w:szCs w:val="20"/>
          <w:lang w:val="en-GB"/>
        </w:rPr>
        <w:t xml:space="preserve">and </w:t>
      </w:r>
      <w:r w:rsidRPr="001C31CC">
        <w:rPr>
          <w:b/>
          <w:sz w:val="20"/>
          <w:szCs w:val="20"/>
          <w:lang w:val="en-GB"/>
        </w:rPr>
        <w:t>within 30 km outside Moscow MKAD Ring Road.</w:t>
      </w:r>
    </w:p>
    <w:p w:rsidR="00AC0CC0" w:rsidRPr="001C31CC" w:rsidRDefault="00AC0CC0" w:rsidP="00AC0CC0">
      <w:pPr>
        <w:rPr>
          <w:sz w:val="20"/>
          <w:szCs w:val="20"/>
          <w:lang w:val="en-GB"/>
        </w:rPr>
      </w:pPr>
    </w:p>
    <w:p w:rsidR="00AC0CC0" w:rsidRPr="001C31CC" w:rsidRDefault="00AC0CC0" w:rsidP="00AC0CC0">
      <w:pPr>
        <w:rPr>
          <w:caps/>
          <w:sz w:val="20"/>
          <w:szCs w:val="20"/>
          <w:lang w:val="en-GB"/>
        </w:rPr>
      </w:pPr>
      <w:r w:rsidRPr="001C31CC">
        <w:rPr>
          <w:b/>
          <w:bCs/>
          <w:caps/>
          <w:sz w:val="20"/>
          <w:szCs w:val="20"/>
          <w:lang w:val="en-GB"/>
        </w:rPr>
        <w:t>AMBULANCE SERVICES:</w:t>
      </w:r>
    </w:p>
    <w:p w:rsidR="00AC0CC0" w:rsidRPr="001C31CC" w:rsidRDefault="00AC0CC0" w:rsidP="00AC0CC0">
      <w:pPr>
        <w:rPr>
          <w:b/>
          <w:sz w:val="20"/>
          <w:szCs w:val="20"/>
          <w:lang w:val="en-GB"/>
        </w:rPr>
      </w:pPr>
      <w:r w:rsidRPr="001C31CC">
        <w:rPr>
          <w:sz w:val="20"/>
          <w:szCs w:val="20"/>
          <w:lang w:val="en-GB"/>
        </w:rPr>
        <w:t xml:space="preserve">Ambulance services are provided 24/7 </w:t>
      </w:r>
      <w:r w:rsidRPr="001C31CC">
        <w:rPr>
          <w:b/>
          <w:sz w:val="20"/>
          <w:szCs w:val="20"/>
          <w:lang w:val="en-GB"/>
        </w:rPr>
        <w:t>in Moscow</w:t>
      </w:r>
      <w:r w:rsidRPr="001C31CC">
        <w:rPr>
          <w:sz w:val="20"/>
          <w:szCs w:val="20"/>
          <w:lang w:val="en-GB"/>
        </w:rPr>
        <w:t xml:space="preserve"> and </w:t>
      </w:r>
      <w:r w:rsidRPr="001C31CC">
        <w:rPr>
          <w:b/>
          <w:sz w:val="20"/>
          <w:szCs w:val="20"/>
          <w:lang w:val="en-GB"/>
        </w:rPr>
        <w:t>within 30 km outside Moscow MKAD Ring Road.</w:t>
      </w:r>
    </w:p>
    <w:p w:rsidR="00AC0CC0" w:rsidRPr="001C31CC" w:rsidRDefault="00AC0CC0" w:rsidP="00AC0CC0">
      <w:pPr>
        <w:rPr>
          <w:sz w:val="20"/>
          <w:szCs w:val="20"/>
          <w:lang w:val="en-GB"/>
        </w:rPr>
      </w:pPr>
      <w:r w:rsidRPr="001C31CC">
        <w:rPr>
          <w:sz w:val="20"/>
          <w:szCs w:val="20"/>
          <w:lang w:val="en-GB"/>
        </w:rPr>
        <w:t>Scope of services:</w:t>
      </w:r>
    </w:p>
    <w:p w:rsidR="00AC0CC0" w:rsidRPr="001C31CC" w:rsidRDefault="00AC0CC0" w:rsidP="00AC0CC0">
      <w:pPr>
        <w:numPr>
          <w:ilvl w:val="0"/>
          <w:numId w:val="1"/>
        </w:numPr>
        <w:ind w:left="0" w:firstLine="360"/>
        <w:rPr>
          <w:sz w:val="20"/>
          <w:szCs w:val="20"/>
          <w:lang w:val="en-GB"/>
        </w:rPr>
      </w:pPr>
      <w:r w:rsidRPr="001C31CC">
        <w:rPr>
          <w:sz w:val="20"/>
          <w:szCs w:val="20"/>
          <w:lang w:val="en-GB"/>
        </w:rPr>
        <w:t>visit of a qualified ambulance team to the residential or office address of Insured person at any time of day, patient examination;</w:t>
      </w:r>
    </w:p>
    <w:p w:rsidR="00AC0CC0" w:rsidRPr="001C31CC" w:rsidRDefault="00AC0CC0" w:rsidP="00AC0CC0">
      <w:pPr>
        <w:numPr>
          <w:ilvl w:val="0"/>
          <w:numId w:val="1"/>
        </w:numPr>
        <w:rPr>
          <w:sz w:val="20"/>
          <w:szCs w:val="20"/>
          <w:lang w:val="en-GB"/>
        </w:rPr>
      </w:pPr>
      <w:r w:rsidRPr="001C31CC">
        <w:rPr>
          <w:sz w:val="20"/>
          <w:szCs w:val="20"/>
          <w:lang w:val="en-GB"/>
        </w:rPr>
        <w:t>express-diagnostics, Urgent medical assistance, relief of acute conditions;</w:t>
      </w:r>
    </w:p>
    <w:p w:rsidR="00AC0CC0" w:rsidRPr="001C31CC" w:rsidRDefault="00AC0CC0" w:rsidP="00AC0CC0">
      <w:pPr>
        <w:numPr>
          <w:ilvl w:val="0"/>
          <w:numId w:val="1"/>
        </w:numPr>
        <w:ind w:left="0" w:firstLine="360"/>
        <w:rPr>
          <w:sz w:val="20"/>
          <w:szCs w:val="20"/>
          <w:lang w:val="en-GB"/>
        </w:rPr>
      </w:pPr>
      <w:proofErr w:type="gramStart"/>
      <w:r w:rsidRPr="001C31CC">
        <w:rPr>
          <w:sz w:val="20"/>
          <w:szCs w:val="20"/>
          <w:lang w:val="en-GB"/>
        </w:rPr>
        <w:t>medical</w:t>
      </w:r>
      <w:proofErr w:type="gramEnd"/>
      <w:r w:rsidRPr="001C31CC">
        <w:rPr>
          <w:sz w:val="20"/>
          <w:szCs w:val="20"/>
          <w:lang w:val="en-GB"/>
        </w:rPr>
        <w:t xml:space="preserve"> transport to inpatient treatment medical facility in case urgent admission to hospital is required. Specialized ambulance cars must be fully equipped with relevant facilities and medical drugs.</w:t>
      </w:r>
    </w:p>
    <w:p w:rsidR="00AC0CC0" w:rsidRPr="001C31CC" w:rsidRDefault="00AC0CC0" w:rsidP="00AC0CC0">
      <w:pPr>
        <w:rPr>
          <w:b/>
          <w:bCs/>
          <w:caps/>
          <w:sz w:val="20"/>
          <w:szCs w:val="20"/>
          <w:lang w:val="en-GB"/>
        </w:rPr>
      </w:pPr>
    </w:p>
    <w:p w:rsidR="00AC0CC0" w:rsidRPr="001C31CC" w:rsidRDefault="00AC0CC0" w:rsidP="00AC0CC0">
      <w:pPr>
        <w:rPr>
          <w:b/>
          <w:bCs/>
          <w:sz w:val="20"/>
          <w:szCs w:val="20"/>
          <w:lang w:val="en-GB"/>
        </w:rPr>
      </w:pPr>
    </w:p>
    <w:p w:rsidR="00AC0CC0" w:rsidRDefault="00AC0CC0" w:rsidP="00AC0CC0">
      <w:pPr>
        <w:jc w:val="center"/>
        <w:rPr>
          <w:b/>
          <w:bCs/>
          <w:caps/>
          <w:sz w:val="20"/>
          <w:szCs w:val="20"/>
          <w:lang w:val="en-GB"/>
        </w:rPr>
      </w:pPr>
      <w:r w:rsidRPr="009C43F7">
        <w:rPr>
          <w:b/>
          <w:bCs/>
          <w:caps/>
          <w:lang w:val="en-GB"/>
        </w:rPr>
        <w:t>INPATIENT CARE:</w:t>
      </w:r>
    </w:p>
    <w:p w:rsidR="00AC0CC0" w:rsidRDefault="00AC0CC0" w:rsidP="00AC0CC0">
      <w:pPr>
        <w:rPr>
          <w:b/>
          <w:bCs/>
          <w:caps/>
          <w:sz w:val="20"/>
          <w:szCs w:val="20"/>
          <w:lang w:val="en-GB"/>
        </w:rPr>
      </w:pPr>
    </w:p>
    <w:p w:rsidR="00AC0CC0" w:rsidRPr="001C31CC" w:rsidRDefault="00AC0CC0" w:rsidP="00AC0CC0">
      <w:pPr>
        <w:rPr>
          <w:b/>
          <w:bCs/>
          <w:caps/>
          <w:sz w:val="20"/>
          <w:szCs w:val="20"/>
          <w:lang w:val="en-GB"/>
        </w:rPr>
      </w:pPr>
      <w:r w:rsidRPr="001C31CC">
        <w:rPr>
          <w:b/>
          <w:bCs/>
          <w:caps/>
          <w:sz w:val="20"/>
          <w:szCs w:val="20"/>
          <w:lang w:val="en-GB"/>
        </w:rPr>
        <w:t>EMERGENCY ADMISSION (EMERGENCY AND PLANNED ADMISSION TO HOSPITAL)</w:t>
      </w:r>
    </w:p>
    <w:p w:rsidR="00AC0CC0" w:rsidRPr="001C31CC" w:rsidRDefault="00AC0CC0" w:rsidP="00AC0CC0">
      <w:pPr>
        <w:rPr>
          <w:sz w:val="20"/>
          <w:szCs w:val="20"/>
          <w:lang w:val="en-GB"/>
        </w:rPr>
      </w:pPr>
    </w:p>
    <w:p w:rsidR="00AC0CC0" w:rsidRPr="001C31CC" w:rsidRDefault="00AC0CC0" w:rsidP="00AC0CC0">
      <w:pPr>
        <w:rPr>
          <w:sz w:val="20"/>
          <w:szCs w:val="20"/>
          <w:lang w:val="en-GB"/>
        </w:rPr>
      </w:pPr>
      <w:proofErr w:type="gramStart"/>
      <w:r w:rsidRPr="001C31CC">
        <w:rPr>
          <w:sz w:val="20"/>
          <w:szCs w:val="20"/>
          <w:lang w:val="en-GB"/>
        </w:rPr>
        <w:t>Staying in a 1-2 bed hospital room; meals, treatment with medications.</w:t>
      </w:r>
      <w:proofErr w:type="gramEnd"/>
    </w:p>
    <w:p w:rsidR="00AC0CC0" w:rsidRPr="001C31CC" w:rsidRDefault="00AC0CC0" w:rsidP="00AC0CC0">
      <w:pPr>
        <w:rPr>
          <w:i/>
          <w:iCs/>
          <w:sz w:val="20"/>
          <w:szCs w:val="20"/>
          <w:lang w:val="en-GB"/>
        </w:rPr>
      </w:pPr>
    </w:p>
    <w:p w:rsidR="00AC0CC0" w:rsidRPr="001C31CC" w:rsidRDefault="00AC0CC0" w:rsidP="00AC0CC0">
      <w:pPr>
        <w:rPr>
          <w:sz w:val="20"/>
          <w:szCs w:val="20"/>
          <w:lang w:val="en-GB"/>
        </w:rPr>
      </w:pPr>
      <w:r w:rsidRPr="001C31CC">
        <w:rPr>
          <w:b/>
          <w:sz w:val="20"/>
          <w:szCs w:val="20"/>
          <w:lang w:val="en-GB"/>
        </w:rPr>
        <w:t>Emergency admission</w:t>
      </w:r>
      <w:r w:rsidRPr="001C31CC">
        <w:rPr>
          <w:sz w:val="20"/>
          <w:szCs w:val="20"/>
          <w:lang w:val="en-GB"/>
        </w:rPr>
        <w:t xml:space="preserve"> to hospital takes place when life-threatening diseases develop and require that the Insured Person be promptly admitted to hospital. </w:t>
      </w:r>
    </w:p>
    <w:p w:rsidR="00AC0CC0" w:rsidRPr="001C31CC" w:rsidRDefault="00AC0CC0" w:rsidP="00AC0CC0">
      <w:pPr>
        <w:jc w:val="both"/>
        <w:rPr>
          <w:sz w:val="20"/>
          <w:szCs w:val="20"/>
          <w:lang w:val="en-GB"/>
        </w:rPr>
      </w:pPr>
      <w:r>
        <w:rPr>
          <w:sz w:val="20"/>
          <w:szCs w:val="20"/>
          <w:lang w:val="en-GB"/>
        </w:rPr>
        <w:t xml:space="preserve">     </w:t>
      </w:r>
      <w:r w:rsidRPr="001C31CC">
        <w:rPr>
          <w:sz w:val="20"/>
          <w:szCs w:val="20"/>
          <w:lang w:val="en-GB"/>
        </w:rPr>
        <w:t xml:space="preserve">Inpatient care is provided for surgical diseases in the following departments: abdominal, </w:t>
      </w:r>
      <w:proofErr w:type="spellStart"/>
      <w:r w:rsidRPr="001C31CC">
        <w:rPr>
          <w:sz w:val="20"/>
          <w:szCs w:val="20"/>
          <w:lang w:val="en-GB"/>
        </w:rPr>
        <w:t>thoracal</w:t>
      </w:r>
      <w:proofErr w:type="spellEnd"/>
      <w:r w:rsidRPr="001C31CC">
        <w:rPr>
          <w:sz w:val="20"/>
          <w:szCs w:val="20"/>
          <w:lang w:val="en-GB"/>
        </w:rPr>
        <w:t xml:space="preserve">, cardiovascular, </w:t>
      </w:r>
      <w:proofErr w:type="spellStart"/>
      <w:r w:rsidRPr="001C31CC">
        <w:rPr>
          <w:sz w:val="20"/>
          <w:szCs w:val="20"/>
          <w:lang w:val="en-GB"/>
        </w:rPr>
        <w:t>cardiosurgery</w:t>
      </w:r>
      <w:proofErr w:type="spellEnd"/>
      <w:r w:rsidRPr="001C31CC">
        <w:rPr>
          <w:sz w:val="20"/>
          <w:szCs w:val="20"/>
          <w:lang w:val="en-GB"/>
        </w:rPr>
        <w:t xml:space="preserve">, traumatology, neurosurgery, urology, </w:t>
      </w:r>
      <w:proofErr w:type="spellStart"/>
      <w:r w:rsidRPr="001C31CC">
        <w:rPr>
          <w:sz w:val="20"/>
          <w:szCs w:val="20"/>
          <w:lang w:val="en-GB"/>
        </w:rPr>
        <w:t>gynecology</w:t>
      </w:r>
      <w:proofErr w:type="spellEnd"/>
      <w:r w:rsidRPr="001C31CC">
        <w:rPr>
          <w:sz w:val="20"/>
          <w:szCs w:val="20"/>
          <w:lang w:val="en-GB"/>
        </w:rPr>
        <w:t>, otolaryngology, ophthalmology and general surgery department. Admission to these hospital departments is provided in case of acute and acute chronic diseases for the following purpose:</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extended diagnostics examination by (if prescribed) computer and MRI, ultrasound Doppler sonography, up-to-date endoscopic methods, angiography;</w:t>
      </w:r>
    </w:p>
    <w:p w:rsidR="00AC0CC0" w:rsidRPr="001C31CC" w:rsidRDefault="00AC0CC0" w:rsidP="00AC0CC0">
      <w:pPr>
        <w:numPr>
          <w:ilvl w:val="0"/>
          <w:numId w:val="1"/>
        </w:numPr>
        <w:ind w:left="0" w:firstLine="360"/>
        <w:jc w:val="both"/>
        <w:rPr>
          <w:sz w:val="20"/>
          <w:szCs w:val="20"/>
          <w:lang w:val="en-GB"/>
        </w:rPr>
      </w:pPr>
      <w:proofErr w:type="gramStart"/>
      <w:r w:rsidRPr="001C31CC">
        <w:rPr>
          <w:sz w:val="20"/>
          <w:szCs w:val="20"/>
          <w:lang w:val="en-GB"/>
        </w:rPr>
        <w:t>providing</w:t>
      </w:r>
      <w:proofErr w:type="gramEnd"/>
      <w:r w:rsidRPr="001C31CC">
        <w:rPr>
          <w:sz w:val="20"/>
          <w:szCs w:val="20"/>
          <w:lang w:val="en-GB"/>
        </w:rPr>
        <w:t xml:space="preserve"> qualified and specialized medical assistance, including traditional surgical methods as well as X-Ray-endovascular surgery, laser surgery, endoscopic surgery, surgery with non-traumatic methods: lithotripsy and laparoscopic operations. </w:t>
      </w:r>
    </w:p>
    <w:p w:rsidR="00AC0CC0" w:rsidRPr="001C31CC" w:rsidRDefault="00AC0CC0" w:rsidP="00AC0CC0">
      <w:pPr>
        <w:jc w:val="both"/>
        <w:rPr>
          <w:sz w:val="20"/>
          <w:szCs w:val="20"/>
          <w:lang w:val="en-GB"/>
        </w:rPr>
      </w:pPr>
      <w:r w:rsidRPr="001C31CC">
        <w:rPr>
          <w:sz w:val="20"/>
          <w:szCs w:val="20"/>
          <w:lang w:val="en-GB"/>
        </w:rPr>
        <w:tab/>
        <w:t xml:space="preserve">Rendering services related to therapeutic diseases in the following departments: therapeutic, </w:t>
      </w:r>
      <w:proofErr w:type="spellStart"/>
      <w:r w:rsidRPr="001C31CC">
        <w:rPr>
          <w:sz w:val="20"/>
          <w:szCs w:val="20"/>
          <w:lang w:val="en-GB"/>
        </w:rPr>
        <w:t>cardiological</w:t>
      </w:r>
      <w:proofErr w:type="spellEnd"/>
      <w:r w:rsidRPr="001C31CC">
        <w:rPr>
          <w:sz w:val="20"/>
          <w:szCs w:val="20"/>
          <w:lang w:val="en-GB"/>
        </w:rPr>
        <w:t xml:space="preserve">, pulmonary, rheumatologic, neurological, </w:t>
      </w:r>
      <w:proofErr w:type="spellStart"/>
      <w:r w:rsidRPr="001C31CC">
        <w:rPr>
          <w:sz w:val="20"/>
          <w:szCs w:val="20"/>
          <w:lang w:val="en-GB"/>
        </w:rPr>
        <w:t>endocrinologic</w:t>
      </w:r>
      <w:proofErr w:type="spellEnd"/>
      <w:r w:rsidRPr="001C31CC">
        <w:rPr>
          <w:sz w:val="20"/>
          <w:szCs w:val="20"/>
          <w:lang w:val="en-GB"/>
        </w:rPr>
        <w:t xml:space="preserve">, gastroenterological, infectious and dermatologic departments. Stay of the Insured person in the inpatient department of the therapeutic shall cover: </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extended diagnostics examination by (if prescribed) computer and MRI, ultrasound Doppler sonography, up-to-date endoscopic methods, </w:t>
      </w:r>
      <w:proofErr w:type="spellStart"/>
      <w:r w:rsidRPr="001C31CC">
        <w:rPr>
          <w:sz w:val="20"/>
          <w:szCs w:val="20"/>
          <w:lang w:val="en-GB"/>
        </w:rPr>
        <w:t>Holter</w:t>
      </w:r>
      <w:proofErr w:type="spellEnd"/>
      <w:r w:rsidRPr="001C31CC">
        <w:rPr>
          <w:sz w:val="20"/>
          <w:szCs w:val="20"/>
          <w:lang w:val="en-GB"/>
        </w:rPr>
        <w:t xml:space="preserve"> monitoring, </w:t>
      </w:r>
      <w:proofErr w:type="spellStart"/>
      <w:r w:rsidRPr="001C31CC">
        <w:rPr>
          <w:sz w:val="20"/>
          <w:szCs w:val="20"/>
          <w:lang w:val="en-GB"/>
        </w:rPr>
        <w:t>transoesophageal</w:t>
      </w:r>
      <w:proofErr w:type="spellEnd"/>
      <w:r w:rsidRPr="001C31CC">
        <w:rPr>
          <w:sz w:val="20"/>
          <w:szCs w:val="20"/>
          <w:lang w:val="en-GB"/>
        </w:rPr>
        <w:t xml:space="preserve"> electrocardiography; </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extended medical drug therapy and treatment manipulations, including all types of massage, acupuncture, manual therapy, hydrotherapy, physiotherapeutic procedures; </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rehabilitation treatment based on the decision of clinical-experts commission of medical facility after the insured event inpatient treatment;</w:t>
      </w:r>
    </w:p>
    <w:p w:rsidR="00AC0CC0" w:rsidRPr="001C31CC" w:rsidRDefault="00AC0CC0" w:rsidP="00AC0CC0">
      <w:pPr>
        <w:numPr>
          <w:ilvl w:val="0"/>
          <w:numId w:val="1"/>
        </w:numPr>
        <w:jc w:val="both"/>
        <w:rPr>
          <w:sz w:val="20"/>
          <w:szCs w:val="20"/>
          <w:lang w:val="en-GB"/>
        </w:rPr>
      </w:pPr>
      <w:r w:rsidRPr="001C31CC">
        <w:rPr>
          <w:sz w:val="20"/>
          <w:szCs w:val="20"/>
          <w:lang w:val="en-GB"/>
        </w:rPr>
        <w:t>basic life support and neurosurgical operations for traumas that happened during the Insurance Contract validity;</w:t>
      </w:r>
    </w:p>
    <w:p w:rsidR="00AC0CC0" w:rsidRPr="001C31CC" w:rsidRDefault="00AC0CC0" w:rsidP="00AC0CC0">
      <w:pPr>
        <w:numPr>
          <w:ilvl w:val="0"/>
          <w:numId w:val="1"/>
        </w:numPr>
        <w:ind w:left="0" w:firstLine="360"/>
        <w:jc w:val="both"/>
        <w:rPr>
          <w:sz w:val="20"/>
          <w:szCs w:val="20"/>
          <w:lang w:val="en-GB"/>
        </w:rPr>
      </w:pPr>
      <w:proofErr w:type="spellStart"/>
      <w:r w:rsidRPr="001C31CC">
        <w:rPr>
          <w:sz w:val="20"/>
          <w:szCs w:val="20"/>
          <w:lang w:val="en-GB"/>
        </w:rPr>
        <w:t>extracorporal</w:t>
      </w:r>
      <w:proofErr w:type="spellEnd"/>
      <w:r w:rsidRPr="001C31CC">
        <w:rPr>
          <w:sz w:val="20"/>
          <w:szCs w:val="20"/>
          <w:lang w:val="en-GB"/>
        </w:rPr>
        <w:t xml:space="preserve"> treatment methods: </w:t>
      </w:r>
      <w:proofErr w:type="spellStart"/>
      <w:r w:rsidRPr="001C31CC">
        <w:rPr>
          <w:sz w:val="20"/>
          <w:szCs w:val="20"/>
          <w:lang w:val="en-GB"/>
        </w:rPr>
        <w:t>hemodialysis</w:t>
      </w:r>
      <w:proofErr w:type="spellEnd"/>
      <w:r w:rsidRPr="001C31CC">
        <w:rPr>
          <w:sz w:val="20"/>
          <w:szCs w:val="20"/>
          <w:lang w:val="en-GB"/>
        </w:rPr>
        <w:t xml:space="preserve">, </w:t>
      </w:r>
      <w:proofErr w:type="spellStart"/>
      <w:r w:rsidRPr="001C31CC">
        <w:rPr>
          <w:sz w:val="20"/>
          <w:szCs w:val="20"/>
          <w:lang w:val="en-GB"/>
        </w:rPr>
        <w:t>plasmapheresis</w:t>
      </w:r>
      <w:proofErr w:type="spellEnd"/>
      <w:r w:rsidRPr="001C31CC">
        <w:rPr>
          <w:sz w:val="20"/>
          <w:szCs w:val="20"/>
          <w:lang w:val="en-GB"/>
        </w:rPr>
        <w:t xml:space="preserve">, </w:t>
      </w:r>
      <w:proofErr w:type="spellStart"/>
      <w:r w:rsidRPr="001C31CC">
        <w:rPr>
          <w:sz w:val="20"/>
          <w:szCs w:val="20"/>
          <w:lang w:val="en-GB"/>
        </w:rPr>
        <w:t>hemosorption</w:t>
      </w:r>
      <w:proofErr w:type="spellEnd"/>
      <w:r w:rsidRPr="001C31CC">
        <w:rPr>
          <w:sz w:val="20"/>
          <w:szCs w:val="20"/>
          <w:lang w:val="en-GB"/>
        </w:rPr>
        <w:t xml:space="preserve">, hemofiltration, ultraviolet and laser blood irradiation, </w:t>
      </w:r>
      <w:proofErr w:type="spellStart"/>
      <w:r w:rsidRPr="001C31CC">
        <w:rPr>
          <w:sz w:val="20"/>
          <w:szCs w:val="20"/>
          <w:lang w:val="en-GB"/>
        </w:rPr>
        <w:t>ozonation</w:t>
      </w:r>
      <w:proofErr w:type="spellEnd"/>
      <w:r w:rsidRPr="001C31CC">
        <w:rPr>
          <w:rStyle w:val="a4"/>
          <w:rFonts w:ascii="Verdana" w:hAnsi="Verdana"/>
          <w:sz w:val="20"/>
          <w:szCs w:val="20"/>
          <w:lang w:val="en-GB"/>
        </w:rPr>
        <w:t xml:space="preserve"> etc. </w:t>
      </w:r>
      <w:r w:rsidRPr="001C31CC">
        <w:rPr>
          <w:sz w:val="20"/>
          <w:szCs w:val="20"/>
          <w:lang w:val="en-GB"/>
        </w:rPr>
        <w:t>(in intensive care);</w:t>
      </w:r>
    </w:p>
    <w:p w:rsidR="00AC0CC0" w:rsidRPr="001C31CC" w:rsidRDefault="00AC0CC0" w:rsidP="00AC0CC0">
      <w:pPr>
        <w:numPr>
          <w:ilvl w:val="0"/>
          <w:numId w:val="1"/>
        </w:numPr>
        <w:ind w:left="0" w:firstLine="360"/>
        <w:jc w:val="both"/>
        <w:rPr>
          <w:sz w:val="20"/>
          <w:szCs w:val="20"/>
          <w:lang w:val="en-GB"/>
        </w:rPr>
      </w:pPr>
      <w:r w:rsidRPr="001C31CC">
        <w:rPr>
          <w:sz w:val="20"/>
          <w:szCs w:val="20"/>
          <w:lang w:val="en-GB"/>
        </w:rPr>
        <w:t xml:space="preserve">reconstructive treatment of cardiovascular diseases (incl. </w:t>
      </w:r>
      <w:proofErr w:type="spellStart"/>
      <w:r w:rsidRPr="001C31CC">
        <w:rPr>
          <w:sz w:val="20"/>
          <w:szCs w:val="20"/>
          <w:lang w:val="en-GB"/>
        </w:rPr>
        <w:t>сoronary</w:t>
      </w:r>
      <w:proofErr w:type="spellEnd"/>
      <w:r w:rsidRPr="001C31CC">
        <w:rPr>
          <w:sz w:val="20"/>
          <w:szCs w:val="20"/>
          <w:lang w:val="en-GB"/>
        </w:rPr>
        <w:t xml:space="preserve"> artery bypass surgery and stenting) under emergency admission to hospital if medically necessary (without the cost of expendable materials);</w:t>
      </w:r>
    </w:p>
    <w:p w:rsidR="00AC0CC0" w:rsidRPr="001C31CC" w:rsidRDefault="00AC0CC0" w:rsidP="00AC0CC0">
      <w:pPr>
        <w:numPr>
          <w:ilvl w:val="0"/>
          <w:numId w:val="1"/>
        </w:numPr>
        <w:jc w:val="both"/>
        <w:rPr>
          <w:sz w:val="20"/>
          <w:szCs w:val="20"/>
          <w:lang w:val="en-GB"/>
        </w:rPr>
      </w:pPr>
      <w:proofErr w:type="gramStart"/>
      <w:r w:rsidRPr="001C31CC">
        <w:rPr>
          <w:sz w:val="20"/>
          <w:szCs w:val="20"/>
          <w:lang w:val="en-GB"/>
        </w:rPr>
        <w:t>ectopic</w:t>
      </w:r>
      <w:proofErr w:type="gramEnd"/>
      <w:r w:rsidRPr="001C31CC">
        <w:rPr>
          <w:sz w:val="20"/>
          <w:szCs w:val="20"/>
          <w:lang w:val="en-GB"/>
        </w:rPr>
        <w:t xml:space="preserve"> pregnancy (within the framework of emergency hospitalization for health reasons)</w:t>
      </w:r>
      <w:r>
        <w:rPr>
          <w:sz w:val="20"/>
          <w:szCs w:val="20"/>
          <w:lang w:val="en-GB"/>
        </w:rPr>
        <w:t>.</w:t>
      </w:r>
    </w:p>
    <w:p w:rsidR="00AC0CC0" w:rsidRPr="001C31CC" w:rsidRDefault="00AC0CC0" w:rsidP="00AC0CC0">
      <w:pPr>
        <w:rPr>
          <w:sz w:val="20"/>
          <w:szCs w:val="20"/>
          <w:lang w:val="en-GB"/>
        </w:rPr>
      </w:pPr>
    </w:p>
    <w:p w:rsidR="00AC0CC0" w:rsidRPr="001C31CC" w:rsidRDefault="00AC0CC0" w:rsidP="00AC0CC0">
      <w:pPr>
        <w:widowControl w:val="0"/>
        <w:tabs>
          <w:tab w:val="left" w:pos="-284"/>
          <w:tab w:val="left" w:pos="-142"/>
          <w:tab w:val="left" w:pos="1800"/>
        </w:tabs>
        <w:suppressAutoHyphens/>
        <w:overflowPunct w:val="0"/>
        <w:contextualSpacing/>
        <w:rPr>
          <w:b/>
          <w:bCs/>
          <w:i/>
          <w:sz w:val="26"/>
          <w:szCs w:val="26"/>
          <w:lang w:val="en-GB" w:eastAsia="en-GB"/>
        </w:rPr>
      </w:pPr>
      <w:r w:rsidRPr="001C31CC">
        <w:rPr>
          <w:rFonts w:eastAsia="Calibri"/>
          <w:b/>
          <w:i/>
          <w:sz w:val="26"/>
          <w:lang w:val="en-GB" w:eastAsia="en-GB"/>
        </w:rPr>
        <w:t xml:space="preserve">Hospitals (emergency and planned admission): </w:t>
      </w:r>
    </w:p>
    <w:p w:rsidR="00AC0CC0" w:rsidRPr="001C31CC" w:rsidRDefault="00AC0CC0" w:rsidP="00AC0CC0">
      <w:pPr>
        <w:widowControl w:val="0"/>
        <w:tabs>
          <w:tab w:val="num" w:pos="-142"/>
          <w:tab w:val="left" w:pos="284"/>
          <w:tab w:val="left" w:pos="426"/>
          <w:tab w:val="left" w:pos="709"/>
          <w:tab w:val="left" w:pos="1800"/>
        </w:tabs>
        <w:suppressAutoHyphens/>
        <w:overflowPunct w:val="0"/>
        <w:ind w:hanging="11"/>
        <w:rPr>
          <w:b/>
          <w:bCs/>
          <w:lang w:val="en-GB" w:eastAsia="en-GB"/>
        </w:rPr>
      </w:pPr>
    </w:p>
    <w:p w:rsidR="00AC0CC0" w:rsidRPr="001C31CC" w:rsidRDefault="00AC0CC0" w:rsidP="00AC0CC0">
      <w:pPr>
        <w:widowControl w:val="0"/>
        <w:numPr>
          <w:ilvl w:val="0"/>
          <w:numId w:val="2"/>
        </w:numPr>
        <w:tabs>
          <w:tab w:val="left" w:pos="-2520"/>
          <w:tab w:val="left" w:pos="0"/>
          <w:tab w:val="left" w:pos="426"/>
        </w:tabs>
        <w:suppressAutoHyphens/>
        <w:autoSpaceDE w:val="0"/>
        <w:ind w:left="426" w:hanging="426"/>
        <w:rPr>
          <w:i/>
          <w:iCs/>
          <w:lang w:val="en-US" w:eastAsia="en-GB"/>
        </w:rPr>
      </w:pPr>
      <w:r w:rsidRPr="001C31CC">
        <w:rPr>
          <w:rFonts w:eastAsia="Calibri"/>
          <w:b/>
          <w:bCs/>
          <w:lang w:val="en-GB" w:eastAsia="en-GB"/>
        </w:rPr>
        <w:t>Central Clinical Hospital of the Presidential Administration of the Russian Federation</w:t>
      </w:r>
      <w:r w:rsidRPr="001C31CC">
        <w:rPr>
          <w:rFonts w:eastAsia="Calibri"/>
          <w:lang w:val="en-US" w:eastAsia="en-GB"/>
        </w:rPr>
        <w:br/>
      </w:r>
      <w:r w:rsidRPr="001C31CC">
        <w:rPr>
          <w:rFonts w:eastAsia="Calibri"/>
          <w:i/>
          <w:lang w:val="en-US" w:eastAsia="en-GB"/>
        </w:rPr>
        <w:t xml:space="preserve">(15 </w:t>
      </w:r>
      <w:proofErr w:type="spellStart"/>
      <w:r w:rsidRPr="001C31CC">
        <w:rPr>
          <w:rFonts w:eastAsia="Calibri"/>
          <w:i/>
          <w:lang w:val="en-US" w:eastAsia="en-GB"/>
        </w:rPr>
        <w:t>Marshala</w:t>
      </w:r>
      <w:proofErr w:type="spellEnd"/>
      <w:r w:rsidRPr="001C31CC">
        <w:rPr>
          <w:rFonts w:eastAsia="Calibri"/>
          <w:i/>
          <w:lang w:val="en-US" w:eastAsia="en-GB"/>
        </w:rPr>
        <w:t xml:space="preserve"> Timoshenko </w:t>
      </w:r>
      <w:proofErr w:type="spellStart"/>
      <w:r w:rsidRPr="001C31CC">
        <w:rPr>
          <w:rFonts w:eastAsia="Calibri"/>
          <w:i/>
          <w:lang w:val="en-US" w:eastAsia="en-GB"/>
        </w:rPr>
        <w:t>Ul</w:t>
      </w:r>
      <w:proofErr w:type="spellEnd"/>
      <w:r w:rsidRPr="001C31CC">
        <w:rPr>
          <w:rFonts w:eastAsia="Calibri"/>
          <w:i/>
          <w:lang w:val="en-US" w:eastAsia="en-GB"/>
        </w:rPr>
        <w:t xml:space="preserve">, </w:t>
      </w:r>
      <w:r w:rsidRPr="001C31CC">
        <w:rPr>
          <w:rFonts w:eastAsia="Calibri"/>
          <w:i/>
          <w:lang w:val="en-GB" w:eastAsia="en-GB"/>
        </w:rPr>
        <w:t>Moscow</w:t>
      </w:r>
      <w:r w:rsidRPr="001C31CC">
        <w:rPr>
          <w:rFonts w:eastAsia="Calibri"/>
          <w:i/>
          <w:lang w:val="en-US" w:eastAsia="en-GB"/>
        </w:rPr>
        <w:t>);</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lang w:val="en-US" w:eastAsia="en-GB"/>
        </w:rPr>
      </w:pPr>
      <w:r w:rsidRPr="001C31CC">
        <w:rPr>
          <w:rFonts w:eastAsia="Calibri"/>
          <w:b/>
          <w:bCs/>
          <w:lang w:val="en-GB" w:eastAsia="en-GB"/>
        </w:rPr>
        <w:t>Clinical Hospital of the Presidential Administration of the Russian Federation</w:t>
      </w:r>
    </w:p>
    <w:p w:rsidR="00AC0CC0" w:rsidRPr="001C31CC" w:rsidRDefault="00AC0CC0" w:rsidP="00AC0CC0">
      <w:pPr>
        <w:widowControl w:val="0"/>
        <w:tabs>
          <w:tab w:val="left" w:pos="426"/>
          <w:tab w:val="left" w:pos="998"/>
          <w:tab w:val="left" w:pos="1800"/>
        </w:tabs>
        <w:suppressAutoHyphens/>
        <w:overflowPunct w:val="0"/>
        <w:autoSpaceDE w:val="0"/>
        <w:ind w:left="426"/>
        <w:rPr>
          <w:lang w:val="en-US" w:eastAsia="en-GB"/>
        </w:rPr>
      </w:pPr>
      <w:r w:rsidRPr="001C31CC">
        <w:rPr>
          <w:rFonts w:eastAsia="Calibri"/>
          <w:i/>
          <w:lang w:val="en-US" w:eastAsia="en-GB"/>
        </w:rPr>
        <w:t xml:space="preserve">(40 </w:t>
      </w:r>
      <w:proofErr w:type="spellStart"/>
      <w:r w:rsidRPr="001C31CC">
        <w:rPr>
          <w:rFonts w:eastAsia="Calibri"/>
          <w:i/>
          <w:lang w:val="en-US" w:eastAsia="en-GB"/>
        </w:rPr>
        <w:t>Otkrytoye</w:t>
      </w:r>
      <w:proofErr w:type="spellEnd"/>
      <w:r w:rsidRPr="001C31CC">
        <w:rPr>
          <w:rFonts w:eastAsia="Calibri"/>
          <w:i/>
          <w:lang w:val="en-US" w:eastAsia="en-GB"/>
        </w:rPr>
        <w:t xml:space="preserve"> </w:t>
      </w:r>
      <w:proofErr w:type="spellStart"/>
      <w:r w:rsidRPr="001C31CC">
        <w:rPr>
          <w:rFonts w:eastAsia="Calibri"/>
          <w:i/>
          <w:lang w:val="en-US" w:eastAsia="en-GB"/>
        </w:rPr>
        <w:t>Shosse</w:t>
      </w:r>
      <w:proofErr w:type="spellEnd"/>
      <w:r w:rsidRPr="001C31CC">
        <w:rPr>
          <w:rFonts w:eastAsia="Calibri"/>
          <w:i/>
          <w:lang w:val="en-US" w:eastAsia="en-GB"/>
        </w:rPr>
        <w:t>, Moscow);</w:t>
      </w:r>
      <w:r w:rsidRPr="001C31CC">
        <w:rPr>
          <w:rFonts w:eastAsia="Calibri"/>
          <w:lang w:val="en-US" w:eastAsia="en-GB"/>
        </w:rPr>
        <w:t xml:space="preserve"> </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lang w:val="en-US" w:eastAsia="en-GB"/>
        </w:rPr>
      </w:pPr>
      <w:r w:rsidRPr="001C31CC">
        <w:rPr>
          <w:rFonts w:eastAsia="Calibri"/>
          <w:b/>
          <w:bCs/>
          <w:lang w:val="en-GB" w:eastAsia="en-GB"/>
        </w:rPr>
        <w:t>Clinical Hospital No.1 of the Presidential Administration of the Russian Federation</w:t>
      </w:r>
    </w:p>
    <w:p w:rsidR="00AC0CC0" w:rsidRPr="001C31CC" w:rsidRDefault="00AC0CC0" w:rsidP="00AC0CC0">
      <w:pPr>
        <w:widowControl w:val="0"/>
        <w:tabs>
          <w:tab w:val="left" w:pos="426"/>
          <w:tab w:val="left" w:pos="998"/>
          <w:tab w:val="left" w:pos="1800"/>
        </w:tabs>
        <w:suppressAutoHyphens/>
        <w:overflowPunct w:val="0"/>
        <w:autoSpaceDE w:val="0"/>
        <w:ind w:left="426"/>
        <w:rPr>
          <w:lang w:val="en-US" w:eastAsia="en-GB"/>
        </w:rPr>
      </w:pPr>
      <w:r w:rsidRPr="001C31CC">
        <w:rPr>
          <w:rFonts w:eastAsia="Calibri"/>
          <w:i/>
          <w:lang w:val="en-US" w:eastAsia="en-GB"/>
        </w:rPr>
        <w:t xml:space="preserve">(10 </w:t>
      </w:r>
      <w:proofErr w:type="spellStart"/>
      <w:r w:rsidRPr="001C31CC">
        <w:rPr>
          <w:rFonts w:eastAsia="Calibri"/>
          <w:i/>
          <w:lang w:val="en-US" w:eastAsia="en-GB"/>
        </w:rPr>
        <w:t>Starovolynskaya</w:t>
      </w:r>
      <w:proofErr w:type="spellEnd"/>
      <w:r w:rsidRPr="001C31CC">
        <w:rPr>
          <w:rFonts w:eastAsia="Calibri"/>
          <w:i/>
          <w:lang w:val="en-US" w:eastAsia="en-GB"/>
        </w:rPr>
        <w:t xml:space="preserve"> </w:t>
      </w:r>
      <w:proofErr w:type="spellStart"/>
      <w:proofErr w:type="gramStart"/>
      <w:r w:rsidRPr="001C31CC">
        <w:rPr>
          <w:rFonts w:eastAsia="Calibri"/>
          <w:i/>
          <w:lang w:val="en-US" w:eastAsia="en-GB"/>
        </w:rPr>
        <w:t>Ul</w:t>
      </w:r>
      <w:proofErr w:type="spellEnd"/>
      <w:r w:rsidRPr="001C31CC">
        <w:rPr>
          <w:rFonts w:eastAsia="Calibri"/>
          <w:i/>
          <w:lang w:val="en-US" w:eastAsia="en-GB"/>
        </w:rPr>
        <w:t>.,</w:t>
      </w:r>
      <w:proofErr w:type="gramEnd"/>
      <w:r w:rsidRPr="001C31CC">
        <w:rPr>
          <w:rFonts w:eastAsia="Calibri"/>
          <w:i/>
          <w:lang w:val="en-US" w:eastAsia="en-GB"/>
        </w:rPr>
        <w:t xml:space="preserve"> Moscow);</w:t>
      </w:r>
      <w:r w:rsidRPr="001C31CC">
        <w:rPr>
          <w:rFonts w:eastAsia="Calibri"/>
          <w:lang w:val="en-US" w:eastAsia="en-GB"/>
        </w:rPr>
        <w:t xml:space="preserve"> </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i/>
          <w:iCs/>
          <w:lang w:val="en-US" w:eastAsia="en-GB"/>
        </w:rPr>
      </w:pPr>
      <w:proofErr w:type="spellStart"/>
      <w:r w:rsidRPr="001C31CC">
        <w:rPr>
          <w:rFonts w:eastAsia="Calibri"/>
          <w:b/>
          <w:bCs/>
          <w:lang w:val="en-GB" w:eastAsia="en-GB"/>
        </w:rPr>
        <w:t>Medincentre</w:t>
      </w:r>
      <w:proofErr w:type="spellEnd"/>
      <w:r w:rsidRPr="001C31CC">
        <w:rPr>
          <w:rFonts w:eastAsia="Calibri"/>
          <w:b/>
          <w:bCs/>
          <w:lang w:val="en-GB" w:eastAsia="en-GB"/>
        </w:rPr>
        <w:t xml:space="preserve"> Hospital of the Main Administration for Service to the Diplomatic Corps</w:t>
      </w:r>
    </w:p>
    <w:p w:rsidR="00AC0CC0" w:rsidRPr="001C31CC" w:rsidRDefault="00AC0CC0" w:rsidP="00AC0CC0">
      <w:pPr>
        <w:widowControl w:val="0"/>
        <w:tabs>
          <w:tab w:val="left" w:pos="426"/>
          <w:tab w:val="left" w:pos="998"/>
          <w:tab w:val="left" w:pos="1800"/>
        </w:tabs>
        <w:suppressAutoHyphens/>
        <w:overflowPunct w:val="0"/>
        <w:autoSpaceDE w:val="0"/>
        <w:ind w:left="426"/>
        <w:rPr>
          <w:i/>
          <w:iCs/>
          <w:lang w:val="en-US" w:eastAsia="en-GB"/>
        </w:rPr>
      </w:pPr>
      <w:r w:rsidRPr="001C31CC">
        <w:rPr>
          <w:rFonts w:eastAsia="Calibri"/>
          <w:i/>
          <w:lang w:val="en-US" w:eastAsia="en-GB"/>
        </w:rPr>
        <w:t xml:space="preserve">(4, Corpus 5, 2nd </w:t>
      </w:r>
      <w:proofErr w:type="spellStart"/>
      <w:r w:rsidRPr="001C31CC">
        <w:rPr>
          <w:rFonts w:eastAsia="Calibri"/>
          <w:i/>
          <w:lang w:val="en-US" w:eastAsia="en-GB"/>
        </w:rPr>
        <w:t>Botkinsky</w:t>
      </w:r>
      <w:proofErr w:type="spellEnd"/>
      <w:r w:rsidRPr="001C31CC">
        <w:rPr>
          <w:rFonts w:eastAsia="Calibri"/>
          <w:i/>
          <w:lang w:val="en-US" w:eastAsia="en-GB"/>
        </w:rPr>
        <w:t xml:space="preserve"> </w:t>
      </w:r>
      <w:proofErr w:type="spellStart"/>
      <w:r w:rsidRPr="001C31CC">
        <w:rPr>
          <w:rFonts w:eastAsia="Calibri"/>
          <w:i/>
          <w:lang w:val="en-US" w:eastAsia="en-GB"/>
        </w:rPr>
        <w:t>Proezd</w:t>
      </w:r>
      <w:proofErr w:type="spellEnd"/>
      <w:r w:rsidRPr="001C31CC">
        <w:rPr>
          <w:rFonts w:eastAsia="Calibri"/>
          <w:i/>
          <w:lang w:val="en-US" w:eastAsia="en-GB"/>
        </w:rPr>
        <w:t>, Moscow);</w:t>
      </w:r>
    </w:p>
    <w:p w:rsidR="00AC0CC0" w:rsidRPr="001C31CC" w:rsidRDefault="00285C9E" w:rsidP="00AC0CC0">
      <w:pPr>
        <w:widowControl w:val="0"/>
        <w:numPr>
          <w:ilvl w:val="0"/>
          <w:numId w:val="2"/>
        </w:numPr>
        <w:tabs>
          <w:tab w:val="left" w:pos="426"/>
          <w:tab w:val="num" w:pos="540"/>
          <w:tab w:val="num" w:pos="786"/>
          <w:tab w:val="left" w:pos="1800"/>
        </w:tabs>
        <w:suppressAutoHyphens/>
        <w:autoSpaceDE w:val="0"/>
        <w:ind w:left="426" w:hanging="426"/>
        <w:rPr>
          <w:i/>
          <w:iCs/>
          <w:lang w:val="en-US" w:eastAsia="en-GB"/>
        </w:rPr>
      </w:pPr>
      <w:hyperlink r:id="rId6" w:history="1">
        <w:r w:rsidR="00AC0CC0" w:rsidRPr="001C31CC">
          <w:rPr>
            <w:rFonts w:eastAsia="Calibri"/>
            <w:b/>
            <w:lang w:val="en-GB" w:eastAsia="en-GB"/>
          </w:rPr>
          <w:t>National</w:t>
        </w:r>
      </w:hyperlink>
      <w:r w:rsidR="00AC0CC0" w:rsidRPr="001C31CC">
        <w:rPr>
          <w:rFonts w:eastAsia="Calibri"/>
          <w:b/>
          <w:lang w:val="en-GB" w:eastAsia="en-GB"/>
        </w:rPr>
        <w:t> </w:t>
      </w:r>
      <w:proofErr w:type="spellStart"/>
      <w:r w:rsidR="00AC0CC0" w:rsidRPr="001C31CC">
        <w:rPr>
          <w:rFonts w:eastAsia="Calibri"/>
          <w:b/>
          <w:lang w:val="en-GB" w:eastAsia="en-GB"/>
        </w:rPr>
        <w:t>Pirogov</w:t>
      </w:r>
      <w:proofErr w:type="spellEnd"/>
      <w:r w:rsidR="00AC0CC0" w:rsidRPr="001C31CC">
        <w:rPr>
          <w:rFonts w:eastAsia="Calibri"/>
          <w:b/>
          <w:lang w:val="en-GB" w:eastAsia="en-GB"/>
        </w:rPr>
        <w:t> </w:t>
      </w:r>
      <w:hyperlink r:id="rId7" w:history="1">
        <w:r w:rsidR="00AC0CC0" w:rsidRPr="001C31CC">
          <w:rPr>
            <w:rFonts w:eastAsia="Calibri"/>
            <w:b/>
            <w:lang w:val="en-GB" w:eastAsia="en-GB"/>
          </w:rPr>
          <w:t>Medical Surgical Centre</w:t>
        </w:r>
      </w:hyperlink>
      <w:r w:rsidR="00AC0CC0" w:rsidRPr="001C31CC">
        <w:rPr>
          <w:rFonts w:eastAsia="Calibri"/>
          <w:b/>
          <w:lang w:val="en-GB" w:eastAsia="en-GB"/>
        </w:rPr>
        <w:t xml:space="preserve"> of the</w:t>
      </w:r>
      <w:r w:rsidR="00AC0CC0" w:rsidRPr="001C31CC">
        <w:rPr>
          <w:rFonts w:eastAsia="Calibri"/>
          <w:lang w:val="en-GB" w:eastAsia="en-GB"/>
        </w:rPr>
        <w:t> </w:t>
      </w:r>
      <w:hyperlink r:id="rId8" w:history="1">
        <w:r w:rsidR="00AC0CC0" w:rsidRPr="001C31CC">
          <w:rPr>
            <w:rFonts w:eastAsia="Calibri"/>
            <w:b/>
            <w:lang w:val="en-GB" w:eastAsia="en-GB"/>
          </w:rPr>
          <w:t xml:space="preserve">Ministry of Health Care and Social </w:t>
        </w:r>
        <w:r w:rsidR="00AC0CC0" w:rsidRPr="001C31CC">
          <w:rPr>
            <w:rFonts w:eastAsia="Calibri"/>
            <w:b/>
            <w:lang w:val="en-GB" w:eastAsia="en-GB"/>
          </w:rPr>
          <w:lastRenderedPageBreak/>
          <w:t>Development of the Russian Federation</w:t>
        </w:r>
      </w:hyperlink>
      <w:r w:rsidR="00AC0CC0" w:rsidRPr="001C31CC">
        <w:rPr>
          <w:rFonts w:eastAsia="Calibri"/>
          <w:b/>
          <w:lang w:val="en-GB" w:eastAsia="en-GB"/>
        </w:rPr>
        <w:t> </w:t>
      </w:r>
    </w:p>
    <w:p w:rsidR="00AC0CC0" w:rsidRPr="001C31CC" w:rsidRDefault="00AC0CC0" w:rsidP="00AC0CC0">
      <w:pPr>
        <w:widowControl w:val="0"/>
        <w:tabs>
          <w:tab w:val="left" w:pos="426"/>
          <w:tab w:val="left" w:pos="1800"/>
        </w:tabs>
        <w:suppressAutoHyphens/>
        <w:autoSpaceDE w:val="0"/>
        <w:ind w:left="426"/>
        <w:rPr>
          <w:i/>
          <w:iCs/>
          <w:lang w:val="en-US" w:eastAsia="en-GB"/>
        </w:rPr>
      </w:pPr>
      <w:r w:rsidRPr="001C31CC">
        <w:rPr>
          <w:rFonts w:eastAsia="Calibri"/>
          <w:i/>
          <w:lang w:val="en-US" w:eastAsia="en-GB"/>
        </w:rPr>
        <w:t xml:space="preserve">(70 </w:t>
      </w:r>
      <w:proofErr w:type="spellStart"/>
      <w:r w:rsidRPr="001C31CC">
        <w:rPr>
          <w:rFonts w:eastAsia="Calibri"/>
          <w:i/>
          <w:lang w:val="en-US" w:eastAsia="en-GB"/>
        </w:rPr>
        <w:t>Nizhnyaya</w:t>
      </w:r>
      <w:proofErr w:type="spellEnd"/>
      <w:r w:rsidRPr="001C31CC">
        <w:rPr>
          <w:rFonts w:eastAsia="Calibri"/>
          <w:i/>
          <w:lang w:val="en-US" w:eastAsia="en-GB"/>
        </w:rPr>
        <w:t xml:space="preserve"> </w:t>
      </w:r>
      <w:proofErr w:type="spellStart"/>
      <w:r w:rsidRPr="001C31CC">
        <w:rPr>
          <w:rFonts w:eastAsia="Calibri"/>
          <w:i/>
          <w:lang w:val="en-US" w:eastAsia="en-GB"/>
        </w:rPr>
        <w:t>Pervomayskaya</w:t>
      </w:r>
      <w:proofErr w:type="spellEnd"/>
      <w:r w:rsidRPr="001C31CC">
        <w:rPr>
          <w:rFonts w:eastAsia="Calibri"/>
          <w:i/>
          <w:lang w:val="en-US" w:eastAsia="en-GB"/>
        </w:rPr>
        <w:t xml:space="preserve"> </w:t>
      </w:r>
      <w:proofErr w:type="spellStart"/>
      <w:proofErr w:type="gramStart"/>
      <w:r w:rsidRPr="001C31CC">
        <w:rPr>
          <w:rFonts w:eastAsia="Calibri"/>
          <w:i/>
          <w:lang w:val="en-US" w:eastAsia="en-GB"/>
        </w:rPr>
        <w:t>Ul</w:t>
      </w:r>
      <w:proofErr w:type="spellEnd"/>
      <w:r w:rsidRPr="001C31CC">
        <w:rPr>
          <w:rFonts w:eastAsia="Calibri"/>
          <w:i/>
          <w:lang w:val="en-US" w:eastAsia="en-GB"/>
        </w:rPr>
        <w:t>.,</w:t>
      </w:r>
      <w:proofErr w:type="gramEnd"/>
      <w:r w:rsidRPr="001C31CC">
        <w:rPr>
          <w:rFonts w:eastAsia="Calibri"/>
          <w:i/>
          <w:lang w:val="en-US" w:eastAsia="en-GB"/>
        </w:rPr>
        <w:t xml:space="preserve"> Moscow);</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i/>
          <w:iCs/>
          <w:lang w:val="en-US" w:eastAsia="en-GB"/>
        </w:rPr>
      </w:pPr>
      <w:r w:rsidRPr="001C31CC">
        <w:rPr>
          <w:rFonts w:eastAsia="Calibri"/>
          <w:b/>
          <w:lang w:val="en-US" w:eastAsia="en-GB"/>
        </w:rPr>
        <w:t xml:space="preserve">Health and Rehabilitation Centre </w:t>
      </w:r>
      <w:r w:rsidRPr="001C31CC">
        <w:rPr>
          <w:rFonts w:eastAsia="Calibri"/>
          <w:b/>
          <w:lang w:val="en-GB" w:eastAsia="en-GB"/>
        </w:rPr>
        <w:t>of the </w:t>
      </w:r>
      <w:hyperlink r:id="rId9" w:history="1">
        <w:r w:rsidRPr="001C31CC">
          <w:rPr>
            <w:rFonts w:eastAsia="Calibri"/>
            <w:b/>
            <w:lang w:val="en-GB" w:eastAsia="en-GB"/>
          </w:rPr>
          <w:t>Ministry of Health Care and Social Development of the Russian Federation</w:t>
        </w:r>
      </w:hyperlink>
      <w:r w:rsidRPr="001C31CC">
        <w:rPr>
          <w:rFonts w:eastAsia="Calibri"/>
          <w:b/>
          <w:lang w:val="en-GB" w:eastAsia="en-GB"/>
        </w:rPr>
        <w:t> </w:t>
      </w:r>
    </w:p>
    <w:p w:rsidR="00AC0CC0" w:rsidRPr="001C31CC" w:rsidRDefault="00AC0CC0" w:rsidP="00AC0CC0">
      <w:pPr>
        <w:widowControl w:val="0"/>
        <w:tabs>
          <w:tab w:val="left" w:pos="426"/>
          <w:tab w:val="left" w:pos="998"/>
          <w:tab w:val="left" w:pos="1800"/>
        </w:tabs>
        <w:suppressAutoHyphens/>
        <w:overflowPunct w:val="0"/>
        <w:autoSpaceDE w:val="0"/>
        <w:ind w:left="426"/>
        <w:rPr>
          <w:i/>
          <w:iCs/>
          <w:lang w:eastAsia="en-GB"/>
        </w:rPr>
      </w:pPr>
      <w:r w:rsidRPr="001C31CC">
        <w:rPr>
          <w:rFonts w:eastAsia="Calibri"/>
          <w:i/>
          <w:lang w:eastAsia="en-GB"/>
        </w:rPr>
        <w:t>(</w:t>
      </w:r>
      <w:r w:rsidRPr="001C31CC">
        <w:rPr>
          <w:rFonts w:eastAsia="Calibri"/>
          <w:i/>
          <w:lang w:val="en-US" w:eastAsia="en-GB"/>
        </w:rPr>
        <w:t xml:space="preserve">3 </w:t>
      </w:r>
      <w:proofErr w:type="spellStart"/>
      <w:r w:rsidRPr="001C31CC">
        <w:rPr>
          <w:rFonts w:eastAsia="Calibri"/>
          <w:i/>
          <w:lang w:val="en-US" w:eastAsia="en-GB"/>
        </w:rPr>
        <w:t>Ivankovskoye</w:t>
      </w:r>
      <w:proofErr w:type="spellEnd"/>
      <w:r w:rsidRPr="001C31CC">
        <w:rPr>
          <w:rFonts w:eastAsia="Calibri"/>
          <w:i/>
          <w:lang w:eastAsia="en-GB"/>
        </w:rPr>
        <w:t xml:space="preserve"> </w:t>
      </w:r>
      <w:proofErr w:type="spellStart"/>
      <w:r w:rsidRPr="001C31CC">
        <w:rPr>
          <w:rFonts w:eastAsia="Calibri"/>
          <w:i/>
          <w:lang w:val="en-US" w:eastAsia="en-GB"/>
        </w:rPr>
        <w:t>Shosse</w:t>
      </w:r>
      <w:proofErr w:type="spellEnd"/>
      <w:r w:rsidRPr="001C31CC">
        <w:rPr>
          <w:rFonts w:eastAsia="Calibri"/>
          <w:i/>
          <w:lang w:eastAsia="en-GB"/>
        </w:rPr>
        <w:t xml:space="preserve">, </w:t>
      </w:r>
      <w:r w:rsidRPr="001C31CC">
        <w:rPr>
          <w:rFonts w:eastAsia="Calibri"/>
          <w:i/>
          <w:lang w:val="en-US" w:eastAsia="en-GB"/>
        </w:rPr>
        <w:t>Moscow</w:t>
      </w:r>
      <w:r w:rsidRPr="001C31CC">
        <w:rPr>
          <w:rFonts w:eastAsia="Calibri"/>
          <w:i/>
          <w:lang w:eastAsia="en-GB"/>
        </w:rPr>
        <w:t xml:space="preserve">); </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lang w:val="en-US" w:eastAsia="en-GB"/>
        </w:rPr>
      </w:pPr>
      <w:r w:rsidRPr="001C31CC">
        <w:rPr>
          <w:rFonts w:eastAsia="Calibri"/>
          <w:b/>
          <w:lang w:val="en-US" w:eastAsia="en-GB"/>
        </w:rPr>
        <w:t>Civil Aviation Central Clinical Hospital</w:t>
      </w:r>
      <w:r w:rsidRPr="001C31CC">
        <w:rPr>
          <w:rFonts w:eastAsia="Calibri"/>
          <w:lang w:val="en-US" w:eastAsia="en-GB"/>
        </w:rPr>
        <w:t xml:space="preserve"> </w:t>
      </w:r>
    </w:p>
    <w:p w:rsidR="00AC0CC0" w:rsidRPr="001C31CC" w:rsidRDefault="00AC0CC0" w:rsidP="00AC0CC0">
      <w:pPr>
        <w:widowControl w:val="0"/>
        <w:tabs>
          <w:tab w:val="left" w:pos="426"/>
          <w:tab w:val="left" w:pos="998"/>
          <w:tab w:val="left" w:pos="1800"/>
        </w:tabs>
        <w:suppressAutoHyphens/>
        <w:overflowPunct w:val="0"/>
        <w:autoSpaceDE w:val="0"/>
        <w:ind w:left="426"/>
        <w:rPr>
          <w:lang w:val="en-US" w:eastAsia="en-GB"/>
        </w:rPr>
      </w:pPr>
      <w:r w:rsidRPr="001C31CC">
        <w:rPr>
          <w:rFonts w:eastAsia="Calibri"/>
          <w:i/>
          <w:lang w:val="en-US" w:eastAsia="en-GB"/>
        </w:rPr>
        <w:t xml:space="preserve">(7 </w:t>
      </w:r>
      <w:proofErr w:type="spellStart"/>
      <w:r w:rsidRPr="001C31CC">
        <w:rPr>
          <w:rFonts w:eastAsia="Calibri"/>
          <w:i/>
          <w:lang w:val="en-US" w:eastAsia="en-GB"/>
        </w:rPr>
        <w:t>Ivankovskoye</w:t>
      </w:r>
      <w:proofErr w:type="spellEnd"/>
      <w:r w:rsidRPr="001C31CC">
        <w:rPr>
          <w:rFonts w:eastAsia="Calibri"/>
          <w:i/>
          <w:lang w:val="en-US" w:eastAsia="en-GB"/>
        </w:rPr>
        <w:t xml:space="preserve"> </w:t>
      </w:r>
      <w:proofErr w:type="spellStart"/>
      <w:r w:rsidRPr="001C31CC">
        <w:rPr>
          <w:rFonts w:eastAsia="Calibri"/>
          <w:i/>
          <w:lang w:val="en-US" w:eastAsia="en-GB"/>
        </w:rPr>
        <w:t>Shosse</w:t>
      </w:r>
      <w:proofErr w:type="spellEnd"/>
      <w:r w:rsidRPr="001C31CC">
        <w:rPr>
          <w:rFonts w:eastAsia="Calibri"/>
          <w:i/>
          <w:lang w:val="en-US" w:eastAsia="en-GB"/>
        </w:rPr>
        <w:t>, Moscow);</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lang w:val="en-US" w:eastAsia="en-GB"/>
        </w:rPr>
      </w:pPr>
      <w:r w:rsidRPr="001C31CC">
        <w:rPr>
          <w:rFonts w:eastAsia="Calibri"/>
          <w:b/>
          <w:lang w:val="en-GB" w:eastAsia="en-GB"/>
        </w:rPr>
        <w:t>Scientific </w:t>
      </w:r>
      <w:r w:rsidRPr="001C31CC">
        <w:rPr>
          <w:rFonts w:eastAsia="Calibri"/>
          <w:b/>
          <w:bCs/>
          <w:lang w:val="en-GB" w:eastAsia="en-GB"/>
        </w:rPr>
        <w:t>Research Institute</w:t>
      </w:r>
      <w:r w:rsidRPr="001C31CC">
        <w:rPr>
          <w:rFonts w:eastAsia="Calibri"/>
          <w:b/>
          <w:lang w:val="en-GB" w:eastAsia="en-GB"/>
        </w:rPr>
        <w:t> of </w:t>
      </w:r>
      <w:proofErr w:type="spellStart"/>
      <w:r w:rsidRPr="001C31CC">
        <w:rPr>
          <w:rFonts w:eastAsia="Calibri"/>
          <w:b/>
          <w:bCs/>
          <w:lang w:val="en-GB" w:eastAsia="en-GB"/>
        </w:rPr>
        <w:t>Hematology</w:t>
      </w:r>
      <w:proofErr w:type="spellEnd"/>
      <w:r w:rsidRPr="001C31CC">
        <w:rPr>
          <w:rFonts w:eastAsia="Calibri"/>
          <w:b/>
          <w:lang w:val="en-GB" w:eastAsia="en-GB"/>
        </w:rPr>
        <w:t> and Intensive Therapy</w:t>
      </w:r>
      <w:r w:rsidRPr="001C31CC">
        <w:rPr>
          <w:rFonts w:eastAsia="Calibri"/>
          <w:b/>
          <w:lang w:val="en-US" w:eastAsia="en-GB"/>
        </w:rPr>
        <w:t xml:space="preserve"> of the Russian Academy of Medical Sciences </w:t>
      </w:r>
      <w:r w:rsidRPr="001C31CC">
        <w:rPr>
          <w:rFonts w:eastAsia="Calibri"/>
          <w:lang w:val="en-US" w:eastAsia="en-GB"/>
        </w:rPr>
        <w:br/>
      </w:r>
      <w:r w:rsidRPr="001C31CC">
        <w:rPr>
          <w:rFonts w:eastAsia="Calibri"/>
          <w:i/>
          <w:lang w:val="en-US" w:eastAsia="en-GB"/>
        </w:rPr>
        <w:t xml:space="preserve">(4 </w:t>
      </w:r>
      <w:proofErr w:type="spellStart"/>
      <w:r w:rsidRPr="001C31CC">
        <w:rPr>
          <w:rFonts w:eastAsia="Calibri"/>
          <w:i/>
          <w:lang w:val="en-US" w:eastAsia="en-GB"/>
        </w:rPr>
        <w:t>Novy</w:t>
      </w:r>
      <w:proofErr w:type="spellEnd"/>
      <w:r w:rsidRPr="001C31CC">
        <w:rPr>
          <w:rFonts w:eastAsia="Calibri"/>
          <w:i/>
          <w:lang w:val="en-US" w:eastAsia="en-GB"/>
        </w:rPr>
        <w:t xml:space="preserve"> </w:t>
      </w:r>
      <w:proofErr w:type="spellStart"/>
      <w:r w:rsidRPr="001C31CC">
        <w:rPr>
          <w:rFonts w:eastAsia="Calibri"/>
          <w:i/>
          <w:lang w:val="en-US" w:eastAsia="en-GB"/>
        </w:rPr>
        <w:t>Zykovsky</w:t>
      </w:r>
      <w:proofErr w:type="spellEnd"/>
      <w:r w:rsidRPr="001C31CC">
        <w:rPr>
          <w:rFonts w:eastAsia="Calibri"/>
          <w:i/>
          <w:lang w:val="en-US" w:eastAsia="en-GB"/>
        </w:rPr>
        <w:t xml:space="preserve"> </w:t>
      </w:r>
      <w:proofErr w:type="spellStart"/>
      <w:r w:rsidRPr="001C31CC">
        <w:rPr>
          <w:rFonts w:eastAsia="Calibri"/>
          <w:i/>
          <w:lang w:val="en-US" w:eastAsia="en-GB"/>
        </w:rPr>
        <w:t>Proezd</w:t>
      </w:r>
      <w:proofErr w:type="spellEnd"/>
      <w:r w:rsidRPr="001C31CC">
        <w:rPr>
          <w:rFonts w:eastAsia="Calibri"/>
          <w:i/>
          <w:lang w:val="en-US" w:eastAsia="en-GB"/>
        </w:rPr>
        <w:t>, Moscow);</w:t>
      </w:r>
    </w:p>
    <w:p w:rsidR="00AC0CC0" w:rsidRPr="001C31CC" w:rsidRDefault="00AC0CC0"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iCs/>
          <w:lang w:val="en-US" w:eastAsia="en-GB"/>
        </w:rPr>
      </w:pPr>
      <w:proofErr w:type="spellStart"/>
      <w:r w:rsidRPr="001C31CC">
        <w:rPr>
          <w:rFonts w:eastAsia="Calibri"/>
          <w:b/>
          <w:lang w:val="en-GB" w:eastAsia="en-GB"/>
        </w:rPr>
        <w:t>Center</w:t>
      </w:r>
      <w:proofErr w:type="spellEnd"/>
      <w:r w:rsidRPr="001C31CC">
        <w:rPr>
          <w:rFonts w:eastAsia="Calibri"/>
          <w:b/>
          <w:lang w:val="en-GB" w:eastAsia="en-GB"/>
        </w:rPr>
        <w:t xml:space="preserve"> of </w:t>
      </w:r>
      <w:proofErr w:type="spellStart"/>
      <w:r w:rsidRPr="001C31CC">
        <w:rPr>
          <w:rFonts w:eastAsia="Calibri"/>
          <w:b/>
          <w:lang w:val="en-GB" w:eastAsia="en-GB"/>
        </w:rPr>
        <w:t>Endosurgery</w:t>
      </w:r>
      <w:proofErr w:type="spellEnd"/>
      <w:r w:rsidRPr="001C31CC">
        <w:rPr>
          <w:rFonts w:eastAsia="Calibri"/>
          <w:b/>
          <w:lang w:val="en-GB" w:eastAsia="en-GB"/>
        </w:rPr>
        <w:t xml:space="preserve"> and Lithotripsy (CELT) </w:t>
      </w:r>
    </w:p>
    <w:p w:rsidR="00AC0CC0" w:rsidRPr="001C31CC" w:rsidRDefault="00AC0CC0" w:rsidP="00AC0CC0">
      <w:pPr>
        <w:widowControl w:val="0"/>
        <w:tabs>
          <w:tab w:val="left" w:pos="426"/>
          <w:tab w:val="left" w:pos="998"/>
          <w:tab w:val="left" w:pos="1800"/>
        </w:tabs>
        <w:suppressAutoHyphens/>
        <w:overflowPunct w:val="0"/>
        <w:autoSpaceDE w:val="0"/>
        <w:ind w:left="426"/>
        <w:rPr>
          <w:iCs/>
          <w:lang w:eastAsia="en-GB"/>
        </w:rPr>
      </w:pPr>
      <w:r w:rsidRPr="001C31CC">
        <w:rPr>
          <w:rFonts w:eastAsia="Calibri"/>
          <w:i/>
          <w:lang w:eastAsia="en-GB"/>
        </w:rPr>
        <w:t>(62</w:t>
      </w:r>
      <w:r w:rsidRPr="001C31CC">
        <w:rPr>
          <w:rFonts w:eastAsia="Calibri"/>
          <w:i/>
          <w:lang w:val="en-US" w:eastAsia="en-GB"/>
        </w:rPr>
        <w:t xml:space="preserve"> </w:t>
      </w:r>
      <w:proofErr w:type="spellStart"/>
      <w:r w:rsidRPr="001C31CC">
        <w:rPr>
          <w:rFonts w:eastAsia="Calibri"/>
          <w:i/>
          <w:lang w:val="en-US" w:eastAsia="en-GB"/>
        </w:rPr>
        <w:t>Shosse</w:t>
      </w:r>
      <w:proofErr w:type="spellEnd"/>
      <w:r w:rsidRPr="001C31CC">
        <w:rPr>
          <w:rFonts w:eastAsia="Calibri"/>
          <w:i/>
          <w:lang w:eastAsia="en-GB"/>
        </w:rPr>
        <w:t xml:space="preserve"> </w:t>
      </w:r>
      <w:proofErr w:type="spellStart"/>
      <w:r w:rsidRPr="001C31CC">
        <w:rPr>
          <w:rFonts w:eastAsia="Calibri"/>
          <w:i/>
          <w:lang w:val="en-US" w:eastAsia="en-GB"/>
        </w:rPr>
        <w:t>Enthusiastov</w:t>
      </w:r>
      <w:proofErr w:type="spellEnd"/>
      <w:r w:rsidRPr="001C31CC">
        <w:rPr>
          <w:rFonts w:eastAsia="Calibri"/>
          <w:i/>
          <w:lang w:eastAsia="en-GB"/>
        </w:rPr>
        <w:t xml:space="preserve">, </w:t>
      </w:r>
      <w:r w:rsidRPr="001C31CC">
        <w:rPr>
          <w:rFonts w:eastAsia="Calibri"/>
          <w:i/>
          <w:lang w:val="en-US" w:eastAsia="en-GB"/>
        </w:rPr>
        <w:t>Moscow</w:t>
      </w:r>
      <w:r w:rsidRPr="001C31CC">
        <w:rPr>
          <w:rFonts w:eastAsia="Calibri"/>
          <w:i/>
          <w:lang w:eastAsia="en-GB"/>
        </w:rPr>
        <w:t>)</w:t>
      </w:r>
      <w:r w:rsidRPr="001C31CC">
        <w:rPr>
          <w:rFonts w:eastAsia="Calibri"/>
          <w:lang w:eastAsia="en-GB"/>
        </w:rPr>
        <w:t>;</w:t>
      </w:r>
    </w:p>
    <w:p w:rsidR="00AC0CC0" w:rsidRPr="001C31CC" w:rsidRDefault="00285C9E"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rFonts w:eastAsia="Calibri"/>
          <w:b/>
          <w:lang w:val="en-US" w:eastAsia="en-GB"/>
        </w:rPr>
      </w:pPr>
      <w:hyperlink r:id="rId10" w:tgtFrame="_blank" w:history="1">
        <w:proofErr w:type="spellStart"/>
        <w:r w:rsidR="00AC0CC0" w:rsidRPr="001C31CC">
          <w:rPr>
            <w:rFonts w:eastAsia="Calibri"/>
            <w:b/>
            <w:lang w:val="en-US" w:eastAsia="en-GB"/>
          </w:rPr>
          <w:t>Bakoulev</w:t>
        </w:r>
        <w:proofErr w:type="spellEnd"/>
        <w:r w:rsidR="00AC0CC0" w:rsidRPr="001C31CC">
          <w:rPr>
            <w:rFonts w:eastAsia="Calibri"/>
            <w:b/>
            <w:lang w:val="en-US" w:eastAsia="en-GB"/>
          </w:rPr>
          <w:t xml:space="preserve"> Scientific Center for Cardiovascular Surgery</w:t>
        </w:r>
      </w:hyperlink>
    </w:p>
    <w:p w:rsidR="00AC0CC0" w:rsidRPr="001C31CC" w:rsidRDefault="00AC0CC0" w:rsidP="00AC0CC0">
      <w:pPr>
        <w:widowControl w:val="0"/>
        <w:tabs>
          <w:tab w:val="left" w:pos="426"/>
          <w:tab w:val="left" w:pos="998"/>
          <w:tab w:val="left" w:pos="1800"/>
        </w:tabs>
        <w:suppressAutoHyphens/>
        <w:overflowPunct w:val="0"/>
        <w:autoSpaceDE w:val="0"/>
        <w:ind w:left="426"/>
        <w:rPr>
          <w:lang w:eastAsia="en-GB"/>
        </w:rPr>
      </w:pPr>
      <w:r w:rsidRPr="001C31CC">
        <w:rPr>
          <w:rFonts w:eastAsia="Calibri"/>
          <w:i/>
          <w:lang w:eastAsia="en-GB"/>
        </w:rPr>
        <w:t>(</w:t>
      </w:r>
      <w:r w:rsidRPr="001C31CC">
        <w:rPr>
          <w:rFonts w:eastAsia="Calibri"/>
          <w:i/>
          <w:lang w:val="en-US" w:eastAsia="en-GB"/>
        </w:rPr>
        <w:t xml:space="preserve">135 </w:t>
      </w:r>
      <w:proofErr w:type="spellStart"/>
      <w:r w:rsidRPr="001C31CC">
        <w:rPr>
          <w:rFonts w:eastAsia="Calibri"/>
          <w:i/>
          <w:lang w:val="en-US" w:eastAsia="en-GB"/>
        </w:rPr>
        <w:t>Rublevskoye</w:t>
      </w:r>
      <w:proofErr w:type="spellEnd"/>
      <w:r w:rsidRPr="001C31CC">
        <w:rPr>
          <w:rFonts w:eastAsia="Calibri"/>
          <w:i/>
          <w:lang w:val="en-US" w:eastAsia="en-GB"/>
        </w:rPr>
        <w:t xml:space="preserve"> </w:t>
      </w:r>
      <w:proofErr w:type="spellStart"/>
      <w:r w:rsidRPr="001C31CC">
        <w:rPr>
          <w:rFonts w:eastAsia="Calibri"/>
          <w:i/>
          <w:lang w:val="en-US" w:eastAsia="en-GB"/>
        </w:rPr>
        <w:t>Shosse</w:t>
      </w:r>
      <w:proofErr w:type="spellEnd"/>
      <w:r w:rsidRPr="001C31CC">
        <w:rPr>
          <w:rFonts w:eastAsia="Calibri"/>
          <w:i/>
          <w:lang w:val="en-US" w:eastAsia="en-GB"/>
        </w:rPr>
        <w:t>, Moscow</w:t>
      </w:r>
      <w:r w:rsidRPr="001C31CC">
        <w:rPr>
          <w:rFonts w:eastAsia="Calibri"/>
          <w:i/>
          <w:lang w:eastAsia="en-GB"/>
        </w:rPr>
        <w:t>)</w:t>
      </w:r>
      <w:r w:rsidRPr="001C31CC">
        <w:rPr>
          <w:rFonts w:eastAsia="Calibri"/>
          <w:lang w:eastAsia="en-GB"/>
        </w:rPr>
        <w:t>;</w:t>
      </w:r>
    </w:p>
    <w:p w:rsidR="00AC0CC0" w:rsidRPr="001C31CC" w:rsidRDefault="00285C9E" w:rsidP="00AC0CC0">
      <w:pPr>
        <w:widowControl w:val="0"/>
        <w:numPr>
          <w:ilvl w:val="0"/>
          <w:numId w:val="2"/>
        </w:numPr>
        <w:tabs>
          <w:tab w:val="left" w:pos="426"/>
          <w:tab w:val="num" w:pos="540"/>
          <w:tab w:val="num" w:pos="786"/>
          <w:tab w:val="left" w:pos="998"/>
          <w:tab w:val="left" w:pos="1800"/>
        </w:tabs>
        <w:suppressAutoHyphens/>
        <w:overflowPunct w:val="0"/>
        <w:autoSpaceDE w:val="0"/>
        <w:ind w:left="426" w:hanging="426"/>
        <w:rPr>
          <w:lang w:val="en-US" w:eastAsia="en-GB"/>
        </w:rPr>
      </w:pPr>
      <w:hyperlink r:id="rId11" w:history="1">
        <w:r w:rsidR="00AC0CC0" w:rsidRPr="001C31CC">
          <w:rPr>
            <w:rFonts w:eastAsia="Calibri"/>
            <w:b/>
            <w:lang w:val="en-GB" w:eastAsia="en-GB"/>
          </w:rPr>
          <w:t>Russian Cardiology Research-and-Production Complex</w:t>
        </w:r>
      </w:hyperlink>
      <w:r w:rsidR="00AC0CC0" w:rsidRPr="001C31CC">
        <w:rPr>
          <w:rFonts w:eastAsia="Calibri"/>
          <w:b/>
          <w:lang w:val="en-GB" w:eastAsia="en-GB"/>
        </w:rPr>
        <w:t xml:space="preserve"> of the </w:t>
      </w:r>
      <w:hyperlink r:id="rId12" w:history="1">
        <w:r w:rsidR="00AC0CC0" w:rsidRPr="001C31CC">
          <w:rPr>
            <w:rFonts w:eastAsia="Calibri"/>
            <w:b/>
            <w:lang w:val="en-GB" w:eastAsia="en-GB"/>
          </w:rPr>
          <w:t>Ministry of Health Care and Social Development of the Russian Federation</w:t>
        </w:r>
      </w:hyperlink>
    </w:p>
    <w:p w:rsidR="00AC0CC0" w:rsidRPr="001C31CC" w:rsidRDefault="00AC0CC0" w:rsidP="00AC0CC0">
      <w:pPr>
        <w:widowControl w:val="0"/>
        <w:tabs>
          <w:tab w:val="left" w:pos="426"/>
          <w:tab w:val="left" w:pos="998"/>
          <w:tab w:val="left" w:pos="1800"/>
        </w:tabs>
        <w:suppressAutoHyphens/>
        <w:overflowPunct w:val="0"/>
        <w:autoSpaceDE w:val="0"/>
        <w:ind w:left="426"/>
        <w:rPr>
          <w:lang w:val="en-US" w:eastAsia="en-GB"/>
        </w:rPr>
      </w:pPr>
      <w:r w:rsidRPr="001C31CC">
        <w:rPr>
          <w:rFonts w:eastAsia="Calibri"/>
          <w:i/>
          <w:lang w:val="en-US" w:eastAsia="en-GB"/>
        </w:rPr>
        <w:t xml:space="preserve">(15a 3rd </w:t>
      </w:r>
      <w:proofErr w:type="spellStart"/>
      <w:r w:rsidRPr="001C31CC">
        <w:rPr>
          <w:rFonts w:eastAsia="Calibri"/>
          <w:i/>
          <w:lang w:val="en-US" w:eastAsia="en-GB"/>
        </w:rPr>
        <w:t>Cherepkovskaya</w:t>
      </w:r>
      <w:proofErr w:type="spellEnd"/>
      <w:r w:rsidRPr="001C31CC">
        <w:rPr>
          <w:rFonts w:eastAsia="Calibri"/>
          <w:i/>
          <w:lang w:val="en-US" w:eastAsia="en-GB"/>
        </w:rPr>
        <w:t xml:space="preserve"> </w:t>
      </w:r>
      <w:proofErr w:type="spellStart"/>
      <w:r w:rsidRPr="001C31CC">
        <w:rPr>
          <w:rFonts w:eastAsia="Calibri"/>
          <w:i/>
          <w:lang w:val="en-US" w:eastAsia="en-GB"/>
        </w:rPr>
        <w:t>Ul</w:t>
      </w:r>
      <w:proofErr w:type="spellEnd"/>
      <w:r w:rsidRPr="001C31CC">
        <w:rPr>
          <w:rFonts w:eastAsia="Calibri"/>
          <w:i/>
          <w:lang w:val="en-US" w:eastAsia="en-GB"/>
        </w:rPr>
        <w:t>., Moscow)</w:t>
      </w:r>
      <w:r w:rsidRPr="001C31CC">
        <w:rPr>
          <w:rFonts w:eastAsia="Calibri"/>
          <w:lang w:val="en-US" w:eastAsia="en-GB"/>
        </w:rPr>
        <w:t>;</w:t>
      </w:r>
    </w:p>
    <w:p w:rsidR="00AC0CC0" w:rsidRPr="001C31CC" w:rsidRDefault="00AC0CC0" w:rsidP="00AC0CC0">
      <w:pPr>
        <w:widowControl w:val="0"/>
        <w:numPr>
          <w:ilvl w:val="0"/>
          <w:numId w:val="2"/>
        </w:numPr>
        <w:tabs>
          <w:tab w:val="left" w:pos="-2520"/>
          <w:tab w:val="left" w:pos="426"/>
          <w:tab w:val="num" w:pos="540"/>
          <w:tab w:val="num" w:pos="786"/>
        </w:tabs>
        <w:suppressAutoHyphens/>
        <w:overflowPunct w:val="0"/>
        <w:autoSpaceDE w:val="0"/>
        <w:ind w:left="426" w:hanging="426"/>
        <w:rPr>
          <w:lang w:val="en-US" w:eastAsia="en-GB"/>
        </w:rPr>
      </w:pPr>
      <w:r w:rsidRPr="001C31CC">
        <w:rPr>
          <w:rFonts w:eastAsia="Calibri"/>
          <w:b/>
          <w:lang w:val="en-US" w:eastAsia="en-GB"/>
        </w:rPr>
        <w:t>Municipal City Clinical Hospital No. 31</w:t>
      </w:r>
      <w:r w:rsidRPr="001C31CC">
        <w:rPr>
          <w:rFonts w:eastAsia="Calibri"/>
          <w:lang w:val="en-US" w:eastAsia="en-GB"/>
        </w:rPr>
        <w:t xml:space="preserve"> </w:t>
      </w:r>
    </w:p>
    <w:p w:rsidR="00AC0CC0" w:rsidRPr="001C31CC" w:rsidRDefault="00AC0CC0" w:rsidP="00AC0CC0">
      <w:pPr>
        <w:widowControl w:val="0"/>
        <w:tabs>
          <w:tab w:val="left" w:pos="-2520"/>
          <w:tab w:val="left" w:pos="426"/>
        </w:tabs>
        <w:suppressAutoHyphens/>
        <w:overflowPunct w:val="0"/>
        <w:autoSpaceDE w:val="0"/>
        <w:ind w:left="426"/>
        <w:rPr>
          <w:lang w:val="en-US" w:eastAsia="en-GB"/>
        </w:rPr>
      </w:pPr>
      <w:r w:rsidRPr="001C31CC">
        <w:rPr>
          <w:rFonts w:eastAsia="Calibri"/>
          <w:i/>
          <w:lang w:val="en-US" w:eastAsia="en-GB"/>
        </w:rPr>
        <w:t xml:space="preserve">(20 </w:t>
      </w:r>
      <w:proofErr w:type="spellStart"/>
      <w:r w:rsidRPr="001C31CC">
        <w:rPr>
          <w:rFonts w:eastAsia="Calibri"/>
          <w:i/>
          <w:lang w:val="en-US" w:eastAsia="en-GB"/>
        </w:rPr>
        <w:t>Lobachevskogo</w:t>
      </w:r>
      <w:proofErr w:type="spellEnd"/>
      <w:r w:rsidRPr="001C31CC">
        <w:rPr>
          <w:rFonts w:eastAsia="Calibri"/>
          <w:i/>
          <w:lang w:val="en-US" w:eastAsia="en-GB"/>
        </w:rPr>
        <w:t xml:space="preserve"> </w:t>
      </w:r>
      <w:proofErr w:type="spellStart"/>
      <w:proofErr w:type="gramStart"/>
      <w:r w:rsidRPr="001C31CC">
        <w:rPr>
          <w:rFonts w:eastAsia="Calibri"/>
          <w:i/>
          <w:lang w:val="en-US" w:eastAsia="en-GB"/>
        </w:rPr>
        <w:t>Ul</w:t>
      </w:r>
      <w:proofErr w:type="spellEnd"/>
      <w:r w:rsidRPr="001C31CC">
        <w:rPr>
          <w:rFonts w:eastAsia="Calibri"/>
          <w:i/>
          <w:lang w:val="en-US" w:eastAsia="en-GB"/>
        </w:rPr>
        <w:t>.,</w:t>
      </w:r>
      <w:proofErr w:type="gramEnd"/>
      <w:r w:rsidRPr="001C31CC">
        <w:rPr>
          <w:rFonts w:eastAsia="Calibri"/>
          <w:i/>
          <w:lang w:val="en-US" w:eastAsia="en-GB"/>
        </w:rPr>
        <w:t xml:space="preserve"> Moscow)</w:t>
      </w:r>
      <w:r w:rsidRPr="001C31CC">
        <w:rPr>
          <w:rFonts w:eastAsia="Calibri"/>
          <w:lang w:val="en-US" w:eastAsia="en-GB"/>
        </w:rPr>
        <w:t>;</w:t>
      </w:r>
    </w:p>
    <w:p w:rsidR="00AC0CC0" w:rsidRPr="001C31CC" w:rsidRDefault="00AC0CC0" w:rsidP="00AC0CC0">
      <w:pPr>
        <w:widowControl w:val="0"/>
        <w:numPr>
          <w:ilvl w:val="0"/>
          <w:numId w:val="2"/>
        </w:numPr>
        <w:tabs>
          <w:tab w:val="left" w:pos="426"/>
          <w:tab w:val="num" w:pos="540"/>
          <w:tab w:val="num" w:pos="786"/>
          <w:tab w:val="left" w:pos="1800"/>
        </w:tabs>
        <w:suppressAutoHyphens/>
        <w:overflowPunct w:val="0"/>
        <w:autoSpaceDE w:val="0"/>
        <w:ind w:left="426" w:hanging="426"/>
        <w:rPr>
          <w:i/>
          <w:iCs/>
          <w:lang w:val="en-US" w:eastAsia="en-GB"/>
        </w:rPr>
      </w:pPr>
      <w:proofErr w:type="spellStart"/>
      <w:r w:rsidRPr="001C31CC">
        <w:rPr>
          <w:rFonts w:eastAsia="Calibri"/>
          <w:b/>
          <w:bCs/>
          <w:lang w:val="en-GB" w:eastAsia="en-GB"/>
        </w:rPr>
        <w:t>Priorov</w:t>
      </w:r>
      <w:proofErr w:type="spellEnd"/>
      <w:r w:rsidRPr="001C31CC">
        <w:rPr>
          <w:rFonts w:eastAsia="Calibri"/>
          <w:b/>
          <w:bCs/>
          <w:lang w:val="en-GB" w:eastAsia="en-GB"/>
        </w:rPr>
        <w:t xml:space="preserve"> Central</w:t>
      </w:r>
      <w:r w:rsidRPr="001C31CC">
        <w:rPr>
          <w:rFonts w:eastAsia="Calibri"/>
          <w:b/>
          <w:lang w:val="en-GB" w:eastAsia="en-GB"/>
        </w:rPr>
        <w:t> Scientific Research Institute of Traumatology and Orthopaedics of the </w:t>
      </w:r>
      <w:hyperlink r:id="rId13" w:history="1">
        <w:r w:rsidRPr="001C31CC">
          <w:rPr>
            <w:rFonts w:eastAsia="Calibri"/>
            <w:b/>
            <w:lang w:val="en-GB" w:eastAsia="en-GB"/>
          </w:rPr>
          <w:t>Ministry of Health Care and Social Development of the Russian Federation</w:t>
        </w:r>
      </w:hyperlink>
    </w:p>
    <w:p w:rsidR="00AC0CC0" w:rsidRPr="001C31CC" w:rsidRDefault="00AC0CC0" w:rsidP="00AC0CC0">
      <w:pPr>
        <w:widowControl w:val="0"/>
        <w:tabs>
          <w:tab w:val="left" w:pos="426"/>
          <w:tab w:val="left" w:pos="1800"/>
        </w:tabs>
        <w:suppressAutoHyphens/>
        <w:overflowPunct w:val="0"/>
        <w:autoSpaceDE w:val="0"/>
        <w:ind w:left="426"/>
        <w:rPr>
          <w:i/>
          <w:iCs/>
          <w:lang w:eastAsia="en-GB"/>
        </w:rPr>
      </w:pPr>
      <w:r w:rsidRPr="001C31CC">
        <w:rPr>
          <w:rFonts w:eastAsia="Calibri"/>
          <w:i/>
          <w:lang w:eastAsia="en-GB"/>
        </w:rPr>
        <w:t>(</w:t>
      </w:r>
      <w:r w:rsidRPr="001C31CC">
        <w:rPr>
          <w:rFonts w:eastAsia="Calibri"/>
          <w:i/>
          <w:lang w:val="en-US" w:eastAsia="en-GB"/>
        </w:rPr>
        <w:t xml:space="preserve">10 </w:t>
      </w:r>
      <w:proofErr w:type="spellStart"/>
      <w:r w:rsidRPr="001C31CC">
        <w:rPr>
          <w:rFonts w:eastAsia="Calibri"/>
          <w:i/>
          <w:lang w:val="en-US" w:eastAsia="en-GB"/>
        </w:rPr>
        <w:t>Priorova</w:t>
      </w:r>
      <w:proofErr w:type="spellEnd"/>
      <w:r w:rsidRPr="001C31CC">
        <w:rPr>
          <w:rFonts w:eastAsia="Calibri"/>
          <w:i/>
          <w:lang w:val="en-US" w:eastAsia="en-GB"/>
        </w:rPr>
        <w:t xml:space="preserve"> </w:t>
      </w:r>
      <w:proofErr w:type="spellStart"/>
      <w:r w:rsidRPr="001C31CC">
        <w:rPr>
          <w:rFonts w:eastAsia="Calibri"/>
          <w:i/>
          <w:lang w:val="en-US" w:eastAsia="en-GB"/>
        </w:rPr>
        <w:t>Ul</w:t>
      </w:r>
      <w:proofErr w:type="spellEnd"/>
      <w:r w:rsidRPr="001C31CC">
        <w:rPr>
          <w:rFonts w:eastAsia="Calibri"/>
          <w:i/>
          <w:lang w:val="en-US" w:eastAsia="en-GB"/>
        </w:rPr>
        <w:t>., Moscow</w:t>
      </w:r>
      <w:r w:rsidRPr="001C31CC">
        <w:rPr>
          <w:rFonts w:eastAsia="Calibri"/>
          <w:i/>
          <w:lang w:eastAsia="en-GB"/>
        </w:rPr>
        <w:t>).</w:t>
      </w:r>
    </w:p>
    <w:p w:rsidR="00AC0CC0" w:rsidRPr="001C31CC" w:rsidRDefault="00AC0CC0" w:rsidP="00AC0CC0">
      <w:pPr>
        <w:rPr>
          <w:rFonts w:eastAsia="Calibri"/>
          <w:sz w:val="20"/>
          <w:szCs w:val="20"/>
          <w:lang w:val="en-GB" w:eastAsia="en-GB"/>
        </w:rPr>
      </w:pPr>
    </w:p>
    <w:p w:rsidR="00AC0CC0" w:rsidRPr="001C31CC" w:rsidRDefault="00AC0CC0" w:rsidP="00AC0CC0">
      <w:pPr>
        <w:rPr>
          <w:rFonts w:eastAsia="Calibri"/>
          <w:sz w:val="20"/>
          <w:szCs w:val="20"/>
          <w:lang w:val="en-GB" w:eastAsia="en-GB"/>
        </w:rPr>
      </w:pPr>
    </w:p>
    <w:p w:rsidR="00AC0CC0" w:rsidRPr="001C31CC" w:rsidRDefault="00AC0CC0" w:rsidP="00AC0CC0">
      <w:pPr>
        <w:rPr>
          <w:rFonts w:eastAsia="Calibri"/>
          <w:sz w:val="20"/>
          <w:szCs w:val="20"/>
          <w:lang w:val="en-GB" w:eastAsia="en-GB"/>
        </w:rPr>
      </w:pPr>
    </w:p>
    <w:p w:rsidR="00AC0CC0" w:rsidRDefault="00AC0CC0" w:rsidP="00AC0CC0">
      <w:pPr>
        <w:rPr>
          <w:rFonts w:eastAsia="Calibri"/>
          <w:b/>
          <w:i/>
          <w:sz w:val="20"/>
          <w:szCs w:val="20"/>
          <w:lang w:val="en-GB" w:eastAsia="en-GB"/>
        </w:rPr>
      </w:pPr>
      <w:r w:rsidRPr="001C31CC">
        <w:rPr>
          <w:rFonts w:eastAsia="Calibri"/>
          <w:b/>
          <w:i/>
          <w:sz w:val="20"/>
          <w:szCs w:val="20"/>
          <w:highlight w:val="cyan"/>
          <w:lang w:val="en-GB" w:eastAsia="en-GB"/>
        </w:rPr>
        <w:t>Exclusions from the Programme</w:t>
      </w:r>
    </w:p>
    <w:p w:rsidR="00AC0CC0" w:rsidRPr="001C31CC" w:rsidRDefault="00AC0CC0" w:rsidP="00AC0CC0">
      <w:pPr>
        <w:rPr>
          <w:rFonts w:eastAsia="Calibri"/>
          <w:i/>
          <w:sz w:val="20"/>
          <w:szCs w:val="20"/>
          <w:lang w:val="en-GB" w:eastAsia="en-GB"/>
        </w:rPr>
      </w:pPr>
    </w:p>
    <w:p w:rsidR="00AC0CC0" w:rsidRPr="001C31CC" w:rsidRDefault="00AC0CC0" w:rsidP="00AC0CC0">
      <w:pPr>
        <w:rPr>
          <w:rFonts w:eastAsia="Calibri"/>
          <w:sz w:val="20"/>
          <w:szCs w:val="20"/>
          <w:lang w:val="en-GB" w:eastAsia="en-GB"/>
        </w:rPr>
      </w:pPr>
      <w:r>
        <w:rPr>
          <w:rFonts w:eastAsia="Calibri"/>
          <w:sz w:val="20"/>
          <w:szCs w:val="20"/>
          <w:lang w:val="en-GB" w:eastAsia="en-GB"/>
        </w:rPr>
        <w:t xml:space="preserve">     </w:t>
      </w:r>
      <w:r w:rsidRPr="001C31CC">
        <w:rPr>
          <w:rFonts w:eastAsia="Calibri"/>
          <w:sz w:val="20"/>
          <w:szCs w:val="20"/>
          <w:lang w:val="en-GB" w:eastAsia="en-GB"/>
        </w:rPr>
        <w:t>The official names of medical conditions are specified in accordance with the International Statistical Classification of Diseases and Related Health Problems (10th revision), as adopted by the World Health Organization, or in accordance with classifications of diseases, as recognized by professional medical associations.</w:t>
      </w:r>
    </w:p>
    <w:p w:rsidR="00AC0CC0" w:rsidRPr="001C31CC" w:rsidRDefault="00AC0CC0" w:rsidP="00AC0CC0">
      <w:pPr>
        <w:rPr>
          <w:rFonts w:eastAsia="Calibri"/>
          <w:sz w:val="20"/>
          <w:szCs w:val="20"/>
          <w:lang w:val="en-GB" w:eastAsia="en-GB"/>
        </w:rPr>
      </w:pPr>
      <w:r>
        <w:rPr>
          <w:rFonts w:eastAsia="Calibri"/>
          <w:sz w:val="20"/>
          <w:szCs w:val="20"/>
          <w:lang w:val="en-GB" w:eastAsia="en-GB"/>
        </w:rPr>
        <w:t xml:space="preserve">     </w:t>
      </w:r>
      <w:r w:rsidRPr="001C31CC">
        <w:rPr>
          <w:rFonts w:eastAsia="Calibri"/>
          <w:sz w:val="20"/>
          <w:szCs w:val="20"/>
          <w:lang w:val="en-GB" w:eastAsia="en-GB"/>
        </w:rPr>
        <w:t xml:space="preserve">The following diseases/conditions and related aggravations shall not be considered as an Insured Event, unless otherwise stated in the List of Services. Medical services, provided with respect to such diseases/conditions and related aggravations in the period after establishing a diagnosis, shall not be covered by the Insurance Company: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 Malignant tumours of all organs and tissues (e.g., hematologic cancer); benign tumours of the central nervous system;</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2. Congenital malformations (birth defects), deformations and chromosomal abnormalities; hereditary diseases;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3. Systemic, atrophic and degenerative diseases of the nervous system; Parkinson’s disease and secondary forms of Parkinsonism; cerebral palsy;</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4. </w:t>
      </w:r>
      <w:proofErr w:type="spellStart"/>
      <w:r w:rsidRPr="001C31CC">
        <w:rPr>
          <w:rFonts w:eastAsia="Calibri"/>
          <w:sz w:val="20"/>
          <w:szCs w:val="20"/>
          <w:lang w:val="en-GB" w:eastAsia="en-GB"/>
        </w:rPr>
        <w:t>Rhonchopathy</w:t>
      </w:r>
      <w:proofErr w:type="spellEnd"/>
      <w:r w:rsidRPr="001C31CC">
        <w:rPr>
          <w:rFonts w:eastAsia="Calibri"/>
          <w:sz w:val="20"/>
          <w:szCs w:val="20"/>
          <w:lang w:val="en-GB" w:eastAsia="en-GB"/>
        </w:rPr>
        <w:t xml:space="preserve">; sleep </w:t>
      </w:r>
      <w:proofErr w:type="spellStart"/>
      <w:r w:rsidRPr="001C31CC">
        <w:rPr>
          <w:rFonts w:eastAsia="Calibri"/>
          <w:sz w:val="20"/>
          <w:szCs w:val="20"/>
          <w:lang w:val="en-GB" w:eastAsia="en-GB"/>
        </w:rPr>
        <w:t>apnea</w:t>
      </w:r>
      <w:proofErr w:type="spellEnd"/>
      <w:r w:rsidRPr="001C31CC">
        <w:rPr>
          <w:rFonts w:eastAsia="Calibri"/>
          <w:sz w:val="20"/>
          <w:szCs w:val="20"/>
          <w:lang w:val="en-GB" w:eastAsia="en-GB"/>
        </w:rPr>
        <w:t>;</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5. Infections characterized by a predominantly sexual mode of transmission; HIV and HIV-associated disorders, and related complications; tuberculosis; generalized and visceral forms of fungal infections;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6. Extremely dangerous infectious diseases: smallpox, plague, anthrax, cholera, highly contagious viral </w:t>
      </w:r>
      <w:proofErr w:type="spellStart"/>
      <w:r w:rsidRPr="001C31CC">
        <w:rPr>
          <w:rFonts w:eastAsia="Calibri"/>
          <w:sz w:val="20"/>
          <w:szCs w:val="20"/>
          <w:lang w:val="en-GB" w:eastAsia="en-GB"/>
        </w:rPr>
        <w:t>hemorrhagic</w:t>
      </w:r>
      <w:proofErr w:type="spellEnd"/>
      <w:r w:rsidRPr="001C31CC">
        <w:rPr>
          <w:rFonts w:eastAsia="Calibri"/>
          <w:sz w:val="20"/>
          <w:szCs w:val="20"/>
          <w:lang w:val="en-GB" w:eastAsia="en-GB"/>
        </w:rPr>
        <w:t xml:space="preserve"> fevers, and other extremely dangerous infections (according to regulations adopted by official healthcare authorities);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7. Immunodeficiency disorders and diseases manifested owing to acquired immunodeficiency syndrome (AIDS);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8. Mental and behavioural disorders (e.g., related somatic illnesses and injuries); disorders associated with substance abuse (e.g., alcoholism, drug addiction, substance abuse, nicotine addiction, etc.), including somatic diseases caused by the use of such substances;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9. Disorders and injuries occurring as the result of the Insurance Policy Holder’s actions in a state of intoxication caused by the consumption of psychoactive substances (e.g., alcohol, drugs and various toxic substances, psychotropic drugs, etc.);</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10. Disorders and injuries occurring as the result of the Insurance Policy Holder’s self-harm (e.g., suicide attempts);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11. Disorders and injuries occurring as a result of the Insurance Policy Holder’s actions related to committing an intentional crime;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12. Diabetes mellitus (beyond the scope of the Insurance Plan);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13. Chronic hepatitis; liver cirrhosis; amyloidosis;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14. Diseases aggravated by chronic renal and/or hepatic failure that require extracorporeal therapy;</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lastRenderedPageBreak/>
        <w:t>15. Occupational diseases; diseases whereby the Insurance Policy Holder is assigned to the Type 1 or 2 disability group;</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16. Diseases that require transplantation, installation of implants or </w:t>
      </w:r>
      <w:proofErr w:type="spellStart"/>
      <w:r w:rsidRPr="001C31CC">
        <w:rPr>
          <w:rFonts w:eastAsia="Calibri"/>
          <w:sz w:val="20"/>
          <w:szCs w:val="20"/>
          <w:lang w:val="en-GB" w:eastAsia="en-GB"/>
        </w:rPr>
        <w:t>prosthesic</w:t>
      </w:r>
      <w:proofErr w:type="spellEnd"/>
      <w:r w:rsidRPr="001C31CC">
        <w:rPr>
          <w:rFonts w:eastAsia="Calibri"/>
          <w:sz w:val="20"/>
          <w:szCs w:val="20"/>
          <w:lang w:val="en-GB" w:eastAsia="en-GB"/>
        </w:rPr>
        <w:t xml:space="preserve"> care to replace organs and tissues;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17. Infertility, impotence diagnostics and treatment;</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18. Medical services related to pregnancy (beyond the scope of the Insurance Plan), childbirth and related complications (except for ectopic pregnancy and abortion when indicated);</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19. Nutrition disorders (e.g., obesity);</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20. Disorders and injuries occurring as the result of: acts of terrorism, natural disasters, the Insurance Policy Holder’s participation in any form of military operations, civil unrest and disturbances, unauthorized meetings and related manifestations.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The following medical services and expendables shall not be covered by the Insurance Company, unless otherwise expressly stated in the List of Services: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 Services provided without medical evidence or a doctor’s prescription, at the Insurance Policy Holder's request;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2. Preventive or rehabilitation services (e.g., dental care);</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3. Services prescribed and/or rendered at a medical institution not included in the Insurance Plan, or without the prior consent of the Insurance Company;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4. Services beyond the List of Services;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5. Services rendered for aesthetic or cosmetic reasons, or for improving the mental condition of the Insurance Policy Holder (e.g., treatment of soft tissues and skin diseases and related excrescences, such as calluses, warts, </w:t>
      </w:r>
      <w:proofErr w:type="spellStart"/>
      <w:r w:rsidRPr="001C31CC">
        <w:rPr>
          <w:rFonts w:eastAsia="Calibri"/>
          <w:sz w:val="20"/>
          <w:szCs w:val="20"/>
          <w:lang w:val="en-GB" w:eastAsia="en-GB"/>
        </w:rPr>
        <w:t>papillomas</w:t>
      </w:r>
      <w:proofErr w:type="spellEnd"/>
      <w:r w:rsidRPr="001C31CC">
        <w:rPr>
          <w:rFonts w:eastAsia="Calibri"/>
          <w:sz w:val="20"/>
          <w:szCs w:val="20"/>
          <w:lang w:val="en-GB" w:eastAsia="en-GB"/>
        </w:rPr>
        <w:t xml:space="preserve">, nevus, lipomas, ingrown nail without signs of inflammation and/or alopecia; vein </w:t>
      </w:r>
      <w:proofErr w:type="spellStart"/>
      <w:r w:rsidRPr="001C31CC">
        <w:rPr>
          <w:rFonts w:eastAsia="Calibri"/>
          <w:sz w:val="20"/>
          <w:szCs w:val="20"/>
          <w:lang w:val="en-GB" w:eastAsia="en-GB"/>
        </w:rPr>
        <w:t>sclerotherapy</w:t>
      </w:r>
      <w:proofErr w:type="spellEnd"/>
      <w:r w:rsidRPr="001C31CC">
        <w:rPr>
          <w:rFonts w:eastAsia="Calibri"/>
          <w:sz w:val="20"/>
          <w:szCs w:val="20"/>
          <w:lang w:val="en-GB" w:eastAsia="en-GB"/>
        </w:rPr>
        <w:t>; weight management; consultations and therapy with a speech therapist);</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6. Psychotherapeutic services; services provided by a psychologist;</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7. Traditional diagnostic and therapy methods relating to traditional, alternative and popular medicine (e.g., homeopathy, </w:t>
      </w:r>
      <w:proofErr w:type="spellStart"/>
      <w:r w:rsidRPr="001C31CC">
        <w:rPr>
          <w:rFonts w:eastAsia="Calibri"/>
          <w:sz w:val="20"/>
          <w:szCs w:val="20"/>
          <w:lang w:val="en-GB" w:eastAsia="en-GB"/>
        </w:rPr>
        <w:t>Voll’s</w:t>
      </w:r>
      <w:proofErr w:type="spellEnd"/>
      <w:r w:rsidRPr="001C31CC">
        <w:rPr>
          <w:rFonts w:eastAsia="Calibri"/>
          <w:sz w:val="20"/>
          <w:szCs w:val="20"/>
          <w:lang w:val="en-GB" w:eastAsia="en-GB"/>
        </w:rPr>
        <w:t xml:space="preserve"> method, </w:t>
      </w:r>
      <w:proofErr w:type="spellStart"/>
      <w:r w:rsidRPr="001C31CC">
        <w:rPr>
          <w:rFonts w:eastAsia="Calibri"/>
          <w:sz w:val="20"/>
          <w:szCs w:val="20"/>
          <w:lang w:val="en-GB" w:eastAsia="en-GB"/>
        </w:rPr>
        <w:t>hirudotherapy</w:t>
      </w:r>
      <w:proofErr w:type="spellEnd"/>
      <w:r w:rsidRPr="001C31CC">
        <w:rPr>
          <w:rFonts w:eastAsia="Calibri"/>
          <w:sz w:val="20"/>
          <w:szCs w:val="20"/>
          <w:lang w:val="en-GB" w:eastAsia="en-GB"/>
        </w:rPr>
        <w:t xml:space="preserve">, </w:t>
      </w:r>
      <w:proofErr w:type="spellStart"/>
      <w:r w:rsidRPr="001C31CC">
        <w:rPr>
          <w:rFonts w:eastAsia="Calibri"/>
          <w:sz w:val="20"/>
          <w:szCs w:val="20"/>
          <w:lang w:val="en-GB" w:eastAsia="en-GB"/>
        </w:rPr>
        <w:t>phytotherapy</w:t>
      </w:r>
      <w:proofErr w:type="spellEnd"/>
      <w:r w:rsidRPr="001C31CC">
        <w:rPr>
          <w:rFonts w:eastAsia="Calibri"/>
          <w:sz w:val="20"/>
          <w:szCs w:val="20"/>
          <w:lang w:val="en-GB" w:eastAsia="en-GB"/>
        </w:rPr>
        <w:t xml:space="preserve">, </w:t>
      </w:r>
      <w:proofErr w:type="spellStart"/>
      <w:r w:rsidRPr="001C31CC">
        <w:rPr>
          <w:rFonts w:eastAsia="Calibri"/>
          <w:sz w:val="20"/>
          <w:szCs w:val="20"/>
          <w:lang w:val="en-GB" w:eastAsia="en-GB"/>
        </w:rPr>
        <w:t>Cubo</w:t>
      </w:r>
      <w:proofErr w:type="spellEnd"/>
      <w:r w:rsidRPr="001C31CC">
        <w:rPr>
          <w:rFonts w:eastAsia="Calibri"/>
          <w:sz w:val="20"/>
          <w:szCs w:val="20"/>
          <w:lang w:val="en-GB" w:eastAsia="en-GB"/>
        </w:rPr>
        <w:t xml:space="preserve"> therapy, </w:t>
      </w:r>
      <w:proofErr w:type="spellStart"/>
      <w:r w:rsidRPr="001C31CC">
        <w:rPr>
          <w:rFonts w:eastAsia="Calibri"/>
          <w:sz w:val="20"/>
          <w:szCs w:val="20"/>
          <w:lang w:val="en-GB" w:eastAsia="en-GB"/>
        </w:rPr>
        <w:t>halotherapy</w:t>
      </w:r>
      <w:proofErr w:type="spellEnd"/>
      <w:r w:rsidRPr="001C31CC">
        <w:rPr>
          <w:rFonts w:eastAsia="Calibri"/>
          <w:sz w:val="20"/>
          <w:szCs w:val="20"/>
          <w:lang w:val="en-GB" w:eastAsia="en-GB"/>
        </w:rPr>
        <w:t xml:space="preserve">, and </w:t>
      </w:r>
      <w:proofErr w:type="spellStart"/>
      <w:r w:rsidRPr="001C31CC">
        <w:rPr>
          <w:rFonts w:eastAsia="Calibri"/>
          <w:sz w:val="20"/>
          <w:szCs w:val="20"/>
          <w:lang w:val="en-GB" w:eastAsia="en-GB"/>
        </w:rPr>
        <w:t>speleotherapy</w:t>
      </w:r>
      <w:proofErr w:type="spellEnd"/>
      <w:r w:rsidRPr="001C31CC">
        <w:rPr>
          <w:rFonts w:eastAsia="Calibri"/>
          <w:sz w:val="20"/>
          <w:szCs w:val="20"/>
          <w:lang w:val="en-GB" w:eastAsia="en-GB"/>
        </w:rPr>
        <w:t>); proprietary and experimental diagnostic and/or treatment technologies, which have not been certified and approved by the Health Ministry of the Russian Federation;</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8. Family planning services: selection of contraception methods and related monitoring procedures; intrauterine device insertion and removal (except for removal when specified for medical reasons), etc</w:t>
      </w:r>
      <w:proofErr w:type="gramStart"/>
      <w:r w:rsidRPr="001C31CC">
        <w:rPr>
          <w:rFonts w:eastAsia="Calibri"/>
          <w:sz w:val="20"/>
          <w:szCs w:val="20"/>
          <w:lang w:val="en-GB" w:eastAsia="en-GB"/>
        </w:rPr>
        <w:t>.;</w:t>
      </w:r>
      <w:proofErr w:type="gramEnd"/>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9. DNA tests; positron emission tomography;</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Extracorporeal methods of treatment, including: haemodialysis, </w:t>
      </w:r>
      <w:proofErr w:type="spellStart"/>
      <w:r w:rsidRPr="001C31CC">
        <w:rPr>
          <w:rFonts w:eastAsia="Calibri"/>
          <w:sz w:val="20"/>
          <w:szCs w:val="20"/>
          <w:lang w:val="en-GB" w:eastAsia="en-GB"/>
        </w:rPr>
        <w:t>plasmapheresis</w:t>
      </w:r>
      <w:proofErr w:type="spellEnd"/>
      <w:r w:rsidRPr="001C31CC">
        <w:rPr>
          <w:rFonts w:eastAsia="Calibri"/>
          <w:sz w:val="20"/>
          <w:szCs w:val="20"/>
          <w:lang w:val="en-GB" w:eastAsia="en-GB"/>
        </w:rPr>
        <w:t xml:space="preserve">, </w:t>
      </w:r>
      <w:proofErr w:type="spellStart"/>
      <w:r w:rsidRPr="001C31CC">
        <w:rPr>
          <w:rFonts w:eastAsia="Calibri"/>
          <w:sz w:val="20"/>
          <w:szCs w:val="20"/>
          <w:lang w:val="en-GB" w:eastAsia="en-GB"/>
        </w:rPr>
        <w:t>haemosorbtion</w:t>
      </w:r>
      <w:proofErr w:type="spellEnd"/>
      <w:r w:rsidRPr="001C31CC">
        <w:rPr>
          <w:rFonts w:eastAsia="Calibri"/>
          <w:sz w:val="20"/>
          <w:szCs w:val="20"/>
          <w:lang w:val="en-GB" w:eastAsia="en-GB"/>
        </w:rPr>
        <w:t xml:space="preserve">, </w:t>
      </w:r>
      <w:proofErr w:type="spellStart"/>
      <w:r w:rsidRPr="001C31CC">
        <w:rPr>
          <w:rFonts w:eastAsia="Calibri"/>
          <w:sz w:val="20"/>
          <w:szCs w:val="20"/>
          <w:lang w:val="en-GB" w:eastAsia="en-GB"/>
        </w:rPr>
        <w:t>haemofiltration</w:t>
      </w:r>
      <w:proofErr w:type="spellEnd"/>
      <w:r w:rsidRPr="001C31CC">
        <w:rPr>
          <w:rFonts w:eastAsia="Calibri"/>
          <w:sz w:val="20"/>
          <w:szCs w:val="20"/>
          <w:lang w:val="en-GB" w:eastAsia="en-GB"/>
        </w:rPr>
        <w:t xml:space="preserve">, UV and laser irradiation of blood, ozone treatment, </w:t>
      </w:r>
      <w:proofErr w:type="spellStart"/>
      <w:r w:rsidRPr="001C31CC">
        <w:rPr>
          <w:rFonts w:eastAsia="Calibri"/>
          <w:sz w:val="20"/>
          <w:szCs w:val="20"/>
          <w:lang w:val="en-GB" w:eastAsia="en-GB"/>
        </w:rPr>
        <w:t>normo</w:t>
      </w:r>
      <w:proofErr w:type="spellEnd"/>
      <w:r w:rsidRPr="001C31CC">
        <w:rPr>
          <w:rFonts w:eastAsia="Calibri"/>
          <w:sz w:val="20"/>
          <w:szCs w:val="20"/>
          <w:lang w:val="en-GB" w:eastAsia="en-GB"/>
        </w:rPr>
        <w:t>-, hyper- and hypobaric oxygenation, etc. (except in cases of emergency assistance necessary during life-threatening situations when the Insurance Policy Holder is under intensive care);</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11. Individual exercise therapy; </w:t>
      </w:r>
      <w:proofErr w:type="spellStart"/>
      <w:r w:rsidRPr="001C31CC">
        <w:rPr>
          <w:rFonts w:eastAsia="Calibri"/>
          <w:sz w:val="20"/>
          <w:szCs w:val="20"/>
          <w:lang w:val="en-GB" w:eastAsia="en-GB"/>
        </w:rPr>
        <w:t>physiotherapeutical</w:t>
      </w:r>
      <w:proofErr w:type="spellEnd"/>
      <w:r w:rsidRPr="001C31CC">
        <w:rPr>
          <w:rFonts w:eastAsia="Calibri"/>
          <w:sz w:val="20"/>
          <w:szCs w:val="20"/>
          <w:lang w:val="en-GB" w:eastAsia="en-GB"/>
        </w:rPr>
        <w:t xml:space="preserve"> rehabilitation and wellness capsules (e.g., use of Alpha-capsule); hydro and mud therapy; mechanical therapy; mechanical massage; colon hydrotherapy; training and exercise equipment; solarium; pool; sauna; etc.;</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12. Specific immunotherapy;</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13. Dental care services: orthodontic services and related preparations; orthopaedic services (e.g., dental prosthetics), including related preparations; implantation and related preparations; replacement of fillings and teeth filling for cosmetic and prophylactic purposes; tooth crown restoration if more than one half of a patient’s crown is destroyed; vertical condensation, thermoplastic composites; closing perforations (e.g., the use of Pro Root); deep teeth fluoridation; cosmetic dental care (e.g., teeth whitening, removal of pigmented plaque, beyond the scope of the Insurance Plan; artistic dental restoration, veneering); hygienic services; teeth preservation operations (e.g., dental </w:t>
      </w:r>
      <w:proofErr w:type="spellStart"/>
      <w:r w:rsidRPr="001C31CC">
        <w:rPr>
          <w:rFonts w:eastAsia="Calibri"/>
          <w:sz w:val="20"/>
          <w:szCs w:val="20"/>
          <w:lang w:val="en-GB" w:eastAsia="en-GB"/>
        </w:rPr>
        <w:t>hemisection</w:t>
      </w:r>
      <w:proofErr w:type="spellEnd"/>
      <w:r w:rsidRPr="001C31CC">
        <w:rPr>
          <w:rFonts w:eastAsia="Calibri"/>
          <w:sz w:val="20"/>
          <w:szCs w:val="20"/>
          <w:lang w:val="en-GB" w:eastAsia="en-GB"/>
        </w:rPr>
        <w:t xml:space="preserve">, apical </w:t>
      </w:r>
      <w:proofErr w:type="spellStart"/>
      <w:r w:rsidRPr="001C31CC">
        <w:rPr>
          <w:rFonts w:eastAsia="Calibri"/>
          <w:sz w:val="20"/>
          <w:szCs w:val="20"/>
          <w:lang w:val="en-GB" w:eastAsia="en-GB"/>
        </w:rPr>
        <w:t>ectomy</w:t>
      </w:r>
      <w:proofErr w:type="spellEnd"/>
      <w:r w:rsidRPr="001C31CC">
        <w:rPr>
          <w:rFonts w:eastAsia="Calibri"/>
          <w:sz w:val="20"/>
          <w:szCs w:val="20"/>
          <w:lang w:val="en-GB" w:eastAsia="en-GB"/>
        </w:rPr>
        <w:t xml:space="preserve">, cystectomy, </w:t>
      </w:r>
      <w:proofErr w:type="spellStart"/>
      <w:r w:rsidRPr="001C31CC">
        <w:rPr>
          <w:rFonts w:eastAsia="Calibri"/>
          <w:sz w:val="20"/>
          <w:szCs w:val="20"/>
          <w:lang w:val="en-GB" w:eastAsia="en-GB"/>
        </w:rPr>
        <w:t>cystotomy</w:t>
      </w:r>
      <w:proofErr w:type="spellEnd"/>
      <w:r w:rsidRPr="001C31CC">
        <w:rPr>
          <w:rFonts w:eastAsia="Calibri"/>
          <w:sz w:val="20"/>
          <w:szCs w:val="20"/>
          <w:lang w:val="en-GB" w:eastAsia="en-GB"/>
        </w:rPr>
        <w:t xml:space="preserve">, etc.); periodontal disorders treatment, beyond the scope of the Insurance Plan; plastic surgery; conditional dental care (without guaranteed results); planned oral cavity </w:t>
      </w:r>
      <w:proofErr w:type="spellStart"/>
      <w:r w:rsidRPr="001C31CC">
        <w:rPr>
          <w:rFonts w:eastAsia="Calibri"/>
          <w:sz w:val="20"/>
          <w:szCs w:val="20"/>
          <w:lang w:val="en-GB" w:eastAsia="en-GB"/>
        </w:rPr>
        <w:t>sanation</w:t>
      </w:r>
      <w:proofErr w:type="spellEnd"/>
      <w:r w:rsidRPr="001C31CC">
        <w:rPr>
          <w:rFonts w:eastAsia="Calibri"/>
          <w:sz w:val="20"/>
          <w:szCs w:val="20"/>
          <w:lang w:val="en-GB" w:eastAsia="en-GB"/>
        </w:rPr>
        <w:t>; use of intraoral cameras, dental microscope, and laser dental installations;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14. Planned eye surgery (e.g., laser corrective eye surgery) and inpatient treatment related to: refraction and accommodation disorders (e.g., myopia, hyperopia, astigmatism, etc.), glaucoma, cataract, retinal detachment, strabismus; physiotherapeutic methods of vision correction (e.g., photo- and magnetic stimulation, etc.); instrumental training for visual accommodation; instrumental methods for myopia treatment and prevention;</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15. The following diagnostic and treatment methods, including related inpatient treatment: cardiac surgery and endovascular techniques (e.g., electrophysiological study and radiofrequency ablation) beyond the scope of the Insurance Plan; complex reconstructive surgery (e.g., application of anastomoses and bypass grafts, prosthetic appliances, stents, etc.), except in cases when emergency assistance is needed in life-threatening situations; plastic surgery (e.g., septal reconstruction, except for treatment of trauma that occurred during the period of the insurance contract); organ and tissue transplants (except for blood transfusions);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 xml:space="preserve">16. Home care; medical rehabilitation beyond the scope of the Insurance Plan; treatment at health resorts; hospital admission for the purpose of providing nursery care; </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17. Dispensary supervision, preliminary and regular medical examinations of employees;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t>18. Services, relating to the issue/extension of personal medical record books and medical certificates, including certificates of fitness for a driver's license, attending sports and rehabilitation facilities, travelling abroad, employment, and admission to educational institutions, obtaining gun licenses, etc.; other services relating to medical and social expert reviews; services relating to the issue of sanatorium and health resort cards;</w:t>
      </w:r>
    </w:p>
    <w:p w:rsidR="00AC0CC0" w:rsidRPr="001C31CC" w:rsidRDefault="00AC0CC0" w:rsidP="00AC0CC0">
      <w:pPr>
        <w:rPr>
          <w:rFonts w:eastAsia="Calibri"/>
          <w:sz w:val="20"/>
          <w:szCs w:val="20"/>
          <w:lang w:val="en-GB" w:eastAsia="en-GB"/>
        </w:rPr>
      </w:pPr>
      <w:r w:rsidRPr="001C31CC">
        <w:rPr>
          <w:rFonts w:eastAsia="Calibri"/>
          <w:sz w:val="20"/>
          <w:szCs w:val="20"/>
          <w:lang w:val="en-GB" w:eastAsia="en-GB"/>
        </w:rPr>
        <w:lastRenderedPageBreak/>
        <w:t xml:space="preserve">19. Expendables required for providing medical services (e.g., prostheses, </w:t>
      </w:r>
      <w:proofErr w:type="spellStart"/>
      <w:r w:rsidRPr="001C31CC">
        <w:rPr>
          <w:rFonts w:eastAsia="Calibri"/>
          <w:sz w:val="20"/>
          <w:szCs w:val="20"/>
          <w:lang w:val="en-GB" w:eastAsia="en-GB"/>
        </w:rPr>
        <w:t>endoprostheses</w:t>
      </w:r>
      <w:proofErr w:type="spellEnd"/>
      <w:r w:rsidRPr="001C31CC">
        <w:rPr>
          <w:rFonts w:eastAsia="Calibri"/>
          <w:sz w:val="20"/>
          <w:szCs w:val="20"/>
          <w:lang w:val="en-GB" w:eastAsia="en-GB"/>
        </w:rPr>
        <w:t>, implants, stents, cardiac pacemakers, wire guides, contrast agents, surgical hardware, etc.); medical equipment, glasses, contact lenses, hearing aids and other medical devices; products and appliances intended for nursery care (e.g., personal care products, etc.); drugs prescribed as part of the provision of outpatient treatment;</w:t>
      </w:r>
    </w:p>
    <w:p w:rsidR="00AC0CC0" w:rsidRDefault="00AC0CC0" w:rsidP="00AC0CC0">
      <w:pPr>
        <w:rPr>
          <w:b/>
          <w:lang w:val="en-US"/>
        </w:rPr>
      </w:pPr>
      <w:r w:rsidRPr="001C31CC">
        <w:rPr>
          <w:rFonts w:eastAsia="Calibri"/>
          <w:sz w:val="20"/>
          <w:szCs w:val="20"/>
          <w:lang w:val="en-GB" w:eastAsia="en-GB"/>
        </w:rPr>
        <w:t>20. Pre-hospital admission examination, if the Insurance Policy Holder’s Plan does not provide for pl</w:t>
      </w:r>
      <w:r>
        <w:rPr>
          <w:rFonts w:eastAsia="Calibri"/>
          <w:sz w:val="20"/>
          <w:szCs w:val="20"/>
          <w:lang w:val="en-GB" w:eastAsia="en-GB"/>
        </w:rPr>
        <w:t>anned inpatient admission.</w:t>
      </w:r>
    </w:p>
    <w:p w:rsidR="00AC0CC0" w:rsidRPr="00AC0CC0" w:rsidRDefault="00AC0CC0">
      <w:pPr>
        <w:rPr>
          <w:lang w:val="en-US"/>
        </w:rPr>
      </w:pPr>
    </w:p>
    <w:sectPr w:rsidR="00AC0CC0" w:rsidRPr="00AC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980"/>
    <w:multiLevelType w:val="hybridMultilevel"/>
    <w:tmpl w:val="6B225486"/>
    <w:lvl w:ilvl="0" w:tplc="A73E999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9B064C"/>
    <w:multiLevelType w:val="hybridMultilevel"/>
    <w:tmpl w:val="092AF386"/>
    <w:lvl w:ilvl="0" w:tplc="FFFFFFF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C0"/>
    <w:rsid w:val="001E51AC"/>
    <w:rsid w:val="00285C9E"/>
    <w:rsid w:val="00AC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C0"/>
    <w:pPr>
      <w:spacing w:line="240" w:lineRule="auto"/>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0CC0"/>
    <w:pPr>
      <w:tabs>
        <w:tab w:val="left" w:pos="567"/>
      </w:tabs>
    </w:pPr>
    <w:rPr>
      <w:b/>
      <w:i/>
      <w:iCs/>
      <w:caps/>
      <w:color w:val="FF0000"/>
      <w:sz w:val="30"/>
      <w:u w:val="single"/>
    </w:rPr>
  </w:style>
  <w:style w:type="character" w:styleId="a4">
    <w:name w:val="annotation reference"/>
    <w:rsid w:val="00AC0C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C0"/>
    <w:pPr>
      <w:spacing w:line="240" w:lineRule="auto"/>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0CC0"/>
    <w:pPr>
      <w:tabs>
        <w:tab w:val="left" w:pos="567"/>
      </w:tabs>
    </w:pPr>
    <w:rPr>
      <w:b/>
      <w:i/>
      <w:iCs/>
      <w:caps/>
      <w:color w:val="FF0000"/>
      <w:sz w:val="30"/>
      <w:u w:val="single"/>
    </w:rPr>
  </w:style>
  <w:style w:type="character" w:styleId="a4">
    <w:name w:val="annotation reference"/>
    <w:rsid w:val="00AC0C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241418_1_2&amp;s1=%CC%E8%ED%E8%F1%F2%E5%F0%F1%F2%E2%EE%20%E7%E4%F0%E0%E2%EE%EE%F5%F0%E0%ED%E5%ED%E8%FF%20%E8%20%F1%EE%F6%E8%E0%EB%FC%ED%EE%E3%EE%20%F0%E0%E7%E2%E8%F2%E8%FF%20%D0%EE%F1%F1%E8%E9%F1%EA%EE%E9%20%D4%E5%E4%E5%F0%E0%F6%E8%E8" TargetMode="External"/><Relationship Id="rId13" Type="http://schemas.openxmlformats.org/officeDocument/2006/relationships/hyperlink" Target="http://www.multitran.ru/c/m.exe?t=4241418_1_2&amp;s1=%CC%E8%ED%E8%F1%F2%E5%F0%F1%F2%E2%EE%20%E7%E4%F0%E0%E2%EE%EE%F5%F0%E0%ED%E5%ED%E8%FF%20%E8%20%F1%EE%F6%E8%E0%EB%FC%ED%EE%E3%EE%20%F0%E0%E7%E2%E8%F2%E8%FF%20%D0%EE%F1%F1%E8%E9%F1%EA%EE%E9%20%D4%E5%E4%E5%F0%E0%F6%E8%E8" TargetMode="External"/><Relationship Id="rId3" Type="http://schemas.microsoft.com/office/2007/relationships/stylesWithEffects" Target="stylesWithEffects.xml"/><Relationship Id="rId7" Type="http://schemas.openxmlformats.org/officeDocument/2006/relationships/hyperlink" Target="http://www.multitran.ru/c/m.exe?t=6556609_1_2&amp;s1=%ED%E0%F6%E8%EE%ED%E0%EB%FC%ED%FB%E9%20%EC%E5%E4%E8%EA%EE-%F5%E8%F0%F3%F0%E3%E8%F7%E5%F1%EA%E8%E9%20%F6%E5%ED%F2%F0" TargetMode="External"/><Relationship Id="rId12" Type="http://schemas.openxmlformats.org/officeDocument/2006/relationships/hyperlink" Target="http://www.multitran.ru/c/m.exe?t=4241418_1_2&amp;s1=%CC%E8%ED%E8%F1%F2%E5%F0%F1%F2%E2%EE%20%E7%E4%F0%E0%E2%EE%EE%F5%F0%E0%ED%E5%ED%E8%FF%20%E8%20%F1%EE%F6%E8%E0%EB%FC%ED%EE%E3%EE%20%F0%E0%E7%E2%E8%F2%E8%FF%20%D0%EE%F1%F1%E8%E9%F1%EA%EE%E9%20%D4%E5%E4%E5%F0%E0%F6%E8%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t=6556609_1_2" TargetMode="External"/><Relationship Id="rId11" Type="http://schemas.openxmlformats.org/officeDocument/2006/relationships/hyperlink" Target="http://www.multitran.ru/c/m.exe?t=4929091_1_2&amp;s1=%D0%EE%F1%F1%E8%E9%F1%EA%E8%E9%20%EA%E0%F0%E4%E8%EE%EB%EE%E3%E8%F7%E5%F1%EA%E8%E9%20%ED%E0%F3%F7%ED%EE-%EF%F0%EE%E8%E7%E2%EE%E4%F1%F2%E2%E5%ED%ED%FB%E9%20%EA%EE%EC%EF%EB%E5%EA%F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ru/url?sa=t&amp;rct=j&amp;q=&amp;esrc=s&amp;source=web&amp;cd=1&amp;cad=rja&amp;uact=8&amp;ved=0ahUKEwi-p5bSlNDQAhUHDCwKHZz3Dr8QFggbMAA&amp;url=http%3A%2F%2Fwww.bakulev.com%2F&amp;usg=AFQjCNEHsQmpDN-zSoMh1bFSWeVbwLoWEg&amp;sig2=PQB99jrDYZ36-ZJosKQNRw&amp;bvm=bv.139782543,d.bGs" TargetMode="External"/><Relationship Id="rId4" Type="http://schemas.openxmlformats.org/officeDocument/2006/relationships/settings" Target="settings.xml"/><Relationship Id="rId9" Type="http://schemas.openxmlformats.org/officeDocument/2006/relationships/hyperlink" Target="http://www.multitran.ru/c/m.exe?t=4241418_1_2&amp;s1=%CC%E8%ED%E8%F1%F2%E5%F0%F1%F2%E2%EE%20%E7%E4%F0%E0%E2%EE%EE%F5%F0%E0%ED%E5%ED%E8%FF%20%E8%20%F1%EE%F6%E8%E0%EB%FC%ED%EE%E3%EE%20%F0%E0%E7%E2%E8%F2%E8%FF%20%D0%EE%F1%F1%E8%E9%F1%EA%EE%E9%20%D4%E5%E4%E5%F0%E0%F6%E8%E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2017-01-18T15:35:00Z</dcterms:created>
  <dcterms:modified xsi:type="dcterms:W3CDTF">2017-01-18T15:35:00Z</dcterms:modified>
</cp:coreProperties>
</file>